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06289589" w:displacedByCustomXml="next"/>
    <w:bookmarkStart w:id="1" w:name="_Toc506288245" w:displacedByCustomXml="next"/>
    <w:bookmarkStart w:id="2" w:name="_Toc405990537" w:displacedByCustomXml="next"/>
    <w:sdt>
      <w:sdtPr>
        <w:rPr>
          <w:rFonts w:eastAsiaTheme="minorHAnsi" w:cs="Tahoma"/>
          <w:b/>
          <w:szCs w:val="18"/>
        </w:rPr>
        <w:id w:val="-1552457089"/>
        <w:docPartObj>
          <w:docPartGallery w:val="Cover Pages"/>
          <w:docPartUnique/>
        </w:docPartObj>
      </w:sdtPr>
      <w:sdtEndPr>
        <w:rPr>
          <w:b w:val="0"/>
        </w:rPr>
      </w:sdtEndPr>
      <w:sdtContent>
        <w:p w14:paraId="68223D6B" w14:textId="77777777" w:rsidR="001E465A" w:rsidRPr="00DD2C8D" w:rsidRDefault="001E465A" w:rsidP="00DD2C8D">
          <w:pPr>
            <w:pStyle w:val="VVBodyText"/>
            <w:ind w:left="2268"/>
            <w:rPr>
              <w:b/>
              <w:color w:val="1F1146"/>
              <w:sz w:val="56"/>
              <w:szCs w:val="56"/>
            </w:rPr>
          </w:pPr>
          <w:r w:rsidRPr="00DD2C8D">
            <w:rPr>
              <w:b/>
              <w:color w:val="1F1146"/>
              <w:sz w:val="56"/>
              <w:szCs w:val="56"/>
            </w:rPr>
            <w:t>Visit Victoria</w:t>
          </w:r>
        </w:p>
        <w:p w14:paraId="25411002" w14:textId="7A9467D1" w:rsidR="00C106F1" w:rsidRPr="00DD2C8D" w:rsidRDefault="003325AC" w:rsidP="00DD2C8D">
          <w:pPr>
            <w:pStyle w:val="VVBodyText"/>
            <w:ind w:left="2268"/>
            <w:rPr>
              <w:b/>
              <w:color w:val="1F1146"/>
              <w:sz w:val="56"/>
              <w:szCs w:val="56"/>
            </w:rPr>
          </w:pPr>
          <w:r w:rsidRPr="00DD2C8D">
            <w:rPr>
              <w:b/>
              <w:color w:val="1F1146"/>
              <w:sz w:val="56"/>
              <w:szCs w:val="56"/>
            </w:rPr>
            <w:t xml:space="preserve">Request for </w:t>
          </w:r>
          <w:r w:rsidR="00282AD4">
            <w:rPr>
              <w:b/>
              <w:color w:val="1F1146"/>
              <w:sz w:val="56"/>
              <w:szCs w:val="56"/>
            </w:rPr>
            <w:t>Proposal</w:t>
          </w:r>
        </w:p>
        <w:p w14:paraId="47FCA549" w14:textId="77777777" w:rsidR="002E0B83" w:rsidRPr="00DD2C8D" w:rsidRDefault="002E0B83" w:rsidP="00DD2C8D">
          <w:pPr>
            <w:pStyle w:val="VVBodyText"/>
            <w:ind w:left="2268"/>
            <w:rPr>
              <w:color w:val="38B2BD"/>
              <w:sz w:val="44"/>
              <w:szCs w:val="44"/>
              <w:lang w:eastAsia="en-AU"/>
            </w:rPr>
          </w:pPr>
        </w:p>
        <w:p w14:paraId="6392E685" w14:textId="666E62B5" w:rsidR="002E0B83" w:rsidRPr="00DD2C8D" w:rsidRDefault="0040028B" w:rsidP="00DD2C8D">
          <w:pPr>
            <w:pStyle w:val="VVBodyText"/>
            <w:ind w:left="2268"/>
            <w:rPr>
              <w:color w:val="38B2BD"/>
              <w:sz w:val="44"/>
              <w:szCs w:val="44"/>
              <w:lang w:eastAsia="en-AU"/>
            </w:rPr>
          </w:pPr>
          <w:r>
            <w:rPr>
              <w:color w:val="38B2BD"/>
              <w:sz w:val="44"/>
              <w:szCs w:val="44"/>
              <w:lang w:eastAsia="en-AU"/>
            </w:rPr>
            <w:t xml:space="preserve">Provision of </w:t>
          </w:r>
          <w:r w:rsidR="00F02181">
            <w:rPr>
              <w:color w:val="38B2BD"/>
              <w:sz w:val="44"/>
              <w:szCs w:val="44"/>
              <w:lang w:eastAsia="en-AU"/>
            </w:rPr>
            <w:t xml:space="preserve">Editorial Content Production </w:t>
          </w:r>
          <w:r w:rsidR="00405C80">
            <w:rPr>
              <w:color w:val="38B2BD"/>
              <w:sz w:val="44"/>
              <w:szCs w:val="44"/>
              <w:lang w:eastAsia="en-AU"/>
            </w:rPr>
            <w:t>Services</w:t>
          </w:r>
        </w:p>
        <w:p w14:paraId="5734FF64" w14:textId="7B28DAFA" w:rsidR="001E465A" w:rsidRPr="00DD2C8D" w:rsidRDefault="00A73F0C" w:rsidP="00DD2C8D">
          <w:pPr>
            <w:pStyle w:val="VVBodyText"/>
            <w:ind w:left="2268"/>
            <w:rPr>
              <w:color w:val="38B2BD"/>
              <w:sz w:val="44"/>
              <w:szCs w:val="44"/>
              <w:lang w:eastAsia="en-AU"/>
            </w:rPr>
          </w:pPr>
          <w:r>
            <w:rPr>
              <w:color w:val="38B2BD"/>
              <w:sz w:val="44"/>
              <w:szCs w:val="44"/>
              <w:lang w:eastAsia="en-AU"/>
            </w:rPr>
            <w:t>VV_CP_01</w:t>
          </w:r>
        </w:p>
        <w:p w14:paraId="73D89765" w14:textId="77777777" w:rsidR="001E465A" w:rsidRPr="001E465A" w:rsidRDefault="001E465A" w:rsidP="001E465A">
          <w:pPr>
            <w:pStyle w:val="VVBodyText"/>
            <w:rPr>
              <w:lang w:eastAsia="en-AU"/>
            </w:rPr>
          </w:pPr>
        </w:p>
        <w:p w14:paraId="525111C2" w14:textId="3C49C6F9" w:rsidR="002E0B83" w:rsidRDefault="002E0B83" w:rsidP="002E0B83">
          <w:pPr>
            <w:pStyle w:val="VVBodyText"/>
            <w:rPr>
              <w:lang w:eastAsia="en-AU"/>
            </w:rPr>
          </w:pPr>
        </w:p>
        <w:p w14:paraId="7563221C" w14:textId="77777777" w:rsidR="002E0B83" w:rsidRPr="002E0B83" w:rsidRDefault="002E0B83" w:rsidP="002E0B83">
          <w:pPr>
            <w:pStyle w:val="VVBodyText"/>
            <w:rPr>
              <w:lang w:eastAsia="en-AU"/>
            </w:rPr>
            <w:sectPr w:rsidR="002E0B83" w:rsidRPr="002E0B83" w:rsidSect="008967B4">
              <w:headerReference w:type="default" r:id="rId11"/>
              <w:footerReference w:type="default" r:id="rId12"/>
              <w:headerReference w:type="first" r:id="rId13"/>
              <w:footerReference w:type="first" r:id="rId14"/>
              <w:pgSz w:w="11906" w:h="16838"/>
              <w:pgMar w:top="6379" w:right="1418" w:bottom="1134" w:left="1418" w:header="709" w:footer="709" w:gutter="0"/>
              <w:pgNumType w:start="0"/>
              <w:cols w:space="708"/>
              <w:titlePg/>
              <w:docGrid w:linePitch="360"/>
            </w:sectPr>
          </w:pPr>
        </w:p>
        <w:p w14:paraId="14F69586" w14:textId="42A23789" w:rsidR="00C106F1" w:rsidRDefault="00416C80">
          <w:pPr>
            <w:rPr>
              <w:rFonts w:eastAsia="Times New Roman" w:cs="Times New Roman"/>
              <w:b/>
              <w:color w:val="0076BC"/>
              <w:sz w:val="32"/>
              <w:szCs w:val="24"/>
              <w:lang w:eastAsia="en-AU"/>
            </w:rPr>
          </w:pPr>
        </w:p>
      </w:sdtContent>
    </w:sdt>
    <w:sdt>
      <w:sdtPr>
        <w:rPr>
          <w:rFonts w:eastAsiaTheme="minorHAnsi" w:cs="Tahoma"/>
          <w:b/>
          <w:szCs w:val="18"/>
        </w:rPr>
        <w:id w:val="-2071731706"/>
        <w:docPartObj>
          <w:docPartGallery w:val="Table of Contents"/>
          <w:docPartUnique/>
        </w:docPartObj>
      </w:sdtPr>
      <w:sdtEndPr>
        <w:rPr>
          <w:b w:val="0"/>
          <w:bCs/>
          <w:noProof/>
        </w:rPr>
      </w:sdtEndPr>
      <w:sdtContent>
        <w:p w14:paraId="0CE4654D" w14:textId="311886C2" w:rsidR="00C106F1" w:rsidRPr="00DD2C8D" w:rsidRDefault="00C106F1" w:rsidP="00DD2C8D">
          <w:pPr>
            <w:pStyle w:val="VVBodyText"/>
            <w:rPr>
              <w:b/>
              <w:color w:val="1F1146"/>
              <w:sz w:val="32"/>
              <w:szCs w:val="32"/>
            </w:rPr>
          </w:pPr>
          <w:r w:rsidRPr="00DD2C8D">
            <w:rPr>
              <w:b/>
              <w:color w:val="1F1146"/>
              <w:sz w:val="32"/>
              <w:szCs w:val="32"/>
            </w:rPr>
            <w:t>Contents</w:t>
          </w:r>
        </w:p>
        <w:p w14:paraId="1813AE1F" w14:textId="0370847E" w:rsidR="00FF4127" w:rsidRDefault="00C106F1">
          <w:pPr>
            <w:pStyle w:val="TOC1"/>
            <w:tabs>
              <w:tab w:val="right" w:leader="dot" w:pos="9060"/>
            </w:tabs>
            <w:rPr>
              <w:rFonts w:asciiTheme="minorHAnsi" w:eastAsiaTheme="minorEastAsia" w:hAnsiTheme="minorHAnsi" w:cstheme="minorBidi"/>
              <w:noProof/>
              <w:sz w:val="24"/>
              <w:szCs w:val="24"/>
              <w:lang w:eastAsia="en-GB"/>
            </w:rPr>
          </w:pPr>
          <w:r w:rsidRPr="00C106F1">
            <w:rPr>
              <w:sz w:val="16"/>
              <w:szCs w:val="16"/>
            </w:rPr>
            <w:fldChar w:fldCharType="begin"/>
          </w:r>
          <w:r w:rsidRPr="00C106F1">
            <w:rPr>
              <w:sz w:val="16"/>
              <w:szCs w:val="16"/>
            </w:rPr>
            <w:instrText xml:space="preserve"> TOC \o "1-3" \h \z \u </w:instrText>
          </w:r>
          <w:r w:rsidRPr="00C106F1">
            <w:rPr>
              <w:sz w:val="16"/>
              <w:szCs w:val="16"/>
            </w:rPr>
            <w:fldChar w:fldCharType="separate"/>
          </w:r>
          <w:hyperlink w:anchor="_Toc60652136" w:history="1">
            <w:r w:rsidR="00FF4127" w:rsidRPr="00F1461C">
              <w:rPr>
                <w:rStyle w:val="Hyperlink"/>
                <w:noProof/>
              </w:rPr>
              <w:t>Introduction</w:t>
            </w:r>
            <w:r w:rsidR="00FF4127">
              <w:rPr>
                <w:noProof/>
                <w:webHidden/>
              </w:rPr>
              <w:tab/>
            </w:r>
            <w:r w:rsidR="00FF4127">
              <w:rPr>
                <w:noProof/>
                <w:webHidden/>
              </w:rPr>
              <w:fldChar w:fldCharType="begin"/>
            </w:r>
            <w:r w:rsidR="00FF4127">
              <w:rPr>
                <w:noProof/>
                <w:webHidden/>
              </w:rPr>
              <w:instrText xml:space="preserve"> PAGEREF _Toc60652136 \h </w:instrText>
            </w:r>
            <w:r w:rsidR="00FF4127">
              <w:rPr>
                <w:noProof/>
                <w:webHidden/>
              </w:rPr>
            </w:r>
            <w:r w:rsidR="00FF4127">
              <w:rPr>
                <w:noProof/>
                <w:webHidden/>
              </w:rPr>
              <w:fldChar w:fldCharType="separate"/>
            </w:r>
            <w:r w:rsidR="00FF4127">
              <w:rPr>
                <w:noProof/>
                <w:webHidden/>
              </w:rPr>
              <w:t>4</w:t>
            </w:r>
            <w:r w:rsidR="00FF4127">
              <w:rPr>
                <w:noProof/>
                <w:webHidden/>
              </w:rPr>
              <w:fldChar w:fldCharType="end"/>
            </w:r>
          </w:hyperlink>
        </w:p>
        <w:p w14:paraId="460BA810" w14:textId="32418DDD" w:rsidR="00FF4127" w:rsidRDefault="00416C80">
          <w:pPr>
            <w:pStyle w:val="TOC2"/>
            <w:tabs>
              <w:tab w:val="right" w:leader="dot" w:pos="9060"/>
            </w:tabs>
            <w:rPr>
              <w:rFonts w:asciiTheme="minorHAnsi" w:eastAsiaTheme="minorEastAsia" w:hAnsiTheme="minorHAnsi" w:cstheme="minorBidi"/>
              <w:noProof/>
              <w:sz w:val="24"/>
              <w:szCs w:val="24"/>
              <w:lang w:eastAsia="en-GB"/>
            </w:rPr>
          </w:pPr>
          <w:hyperlink w:anchor="_Toc60652137" w:history="1">
            <w:r w:rsidR="00FF4127" w:rsidRPr="00F1461C">
              <w:rPr>
                <w:rStyle w:val="Hyperlink"/>
                <w:noProof/>
              </w:rPr>
              <w:t>Structure of the RFP</w:t>
            </w:r>
            <w:r w:rsidR="00FF4127">
              <w:rPr>
                <w:noProof/>
                <w:webHidden/>
              </w:rPr>
              <w:tab/>
            </w:r>
            <w:r w:rsidR="00FF4127">
              <w:rPr>
                <w:noProof/>
                <w:webHidden/>
              </w:rPr>
              <w:fldChar w:fldCharType="begin"/>
            </w:r>
            <w:r w:rsidR="00FF4127">
              <w:rPr>
                <w:noProof/>
                <w:webHidden/>
              </w:rPr>
              <w:instrText xml:space="preserve"> PAGEREF _Toc60652137 \h </w:instrText>
            </w:r>
            <w:r w:rsidR="00FF4127">
              <w:rPr>
                <w:noProof/>
                <w:webHidden/>
              </w:rPr>
            </w:r>
            <w:r w:rsidR="00FF4127">
              <w:rPr>
                <w:noProof/>
                <w:webHidden/>
              </w:rPr>
              <w:fldChar w:fldCharType="separate"/>
            </w:r>
            <w:r w:rsidR="00FF4127">
              <w:rPr>
                <w:noProof/>
                <w:webHidden/>
              </w:rPr>
              <w:t>4</w:t>
            </w:r>
            <w:r w:rsidR="00FF4127">
              <w:rPr>
                <w:noProof/>
                <w:webHidden/>
              </w:rPr>
              <w:fldChar w:fldCharType="end"/>
            </w:r>
          </w:hyperlink>
        </w:p>
        <w:p w14:paraId="483B4E9F" w14:textId="44674DB7" w:rsidR="00FF4127" w:rsidRDefault="00416C80">
          <w:pPr>
            <w:pStyle w:val="TOC1"/>
            <w:tabs>
              <w:tab w:val="right" w:leader="dot" w:pos="9060"/>
            </w:tabs>
            <w:rPr>
              <w:rFonts w:asciiTheme="minorHAnsi" w:eastAsiaTheme="minorEastAsia" w:hAnsiTheme="minorHAnsi" w:cstheme="minorBidi"/>
              <w:noProof/>
              <w:sz w:val="24"/>
              <w:szCs w:val="24"/>
              <w:lang w:eastAsia="en-GB"/>
            </w:rPr>
          </w:pPr>
          <w:hyperlink w:anchor="_Toc60652138" w:history="1">
            <w:r w:rsidR="00FF4127" w:rsidRPr="00F1461C">
              <w:rPr>
                <w:rStyle w:val="Hyperlink"/>
                <w:noProof/>
              </w:rPr>
              <w:t>Part A – The RFP</w:t>
            </w:r>
            <w:r w:rsidR="00FF4127">
              <w:rPr>
                <w:noProof/>
                <w:webHidden/>
              </w:rPr>
              <w:tab/>
            </w:r>
            <w:r w:rsidR="00FF4127">
              <w:rPr>
                <w:noProof/>
                <w:webHidden/>
              </w:rPr>
              <w:fldChar w:fldCharType="begin"/>
            </w:r>
            <w:r w:rsidR="00FF4127">
              <w:rPr>
                <w:noProof/>
                <w:webHidden/>
              </w:rPr>
              <w:instrText xml:space="preserve"> PAGEREF _Toc60652138 \h </w:instrText>
            </w:r>
            <w:r w:rsidR="00FF4127">
              <w:rPr>
                <w:noProof/>
                <w:webHidden/>
              </w:rPr>
            </w:r>
            <w:r w:rsidR="00FF4127">
              <w:rPr>
                <w:noProof/>
                <w:webHidden/>
              </w:rPr>
              <w:fldChar w:fldCharType="separate"/>
            </w:r>
            <w:r w:rsidR="00FF4127">
              <w:rPr>
                <w:noProof/>
                <w:webHidden/>
              </w:rPr>
              <w:t>5</w:t>
            </w:r>
            <w:r w:rsidR="00FF4127">
              <w:rPr>
                <w:noProof/>
                <w:webHidden/>
              </w:rPr>
              <w:fldChar w:fldCharType="end"/>
            </w:r>
          </w:hyperlink>
        </w:p>
        <w:p w14:paraId="2643F750" w14:textId="42625821" w:rsidR="00FF4127" w:rsidRDefault="00416C80">
          <w:pPr>
            <w:pStyle w:val="TOC2"/>
            <w:tabs>
              <w:tab w:val="right" w:leader="dot" w:pos="9060"/>
            </w:tabs>
            <w:rPr>
              <w:rFonts w:asciiTheme="minorHAnsi" w:eastAsiaTheme="minorEastAsia" w:hAnsiTheme="minorHAnsi" w:cstheme="minorBidi"/>
              <w:noProof/>
              <w:sz w:val="24"/>
              <w:szCs w:val="24"/>
              <w:lang w:eastAsia="en-GB"/>
            </w:rPr>
          </w:pPr>
          <w:hyperlink w:anchor="_Toc60652139" w:history="1">
            <w:r w:rsidR="00FF4127" w:rsidRPr="00F1461C">
              <w:rPr>
                <w:rStyle w:val="Hyperlink"/>
                <w:noProof/>
              </w:rPr>
              <w:t>Part A.1 – About this RFP</w:t>
            </w:r>
            <w:r w:rsidR="00FF4127">
              <w:rPr>
                <w:noProof/>
                <w:webHidden/>
              </w:rPr>
              <w:tab/>
            </w:r>
            <w:r w:rsidR="00FF4127">
              <w:rPr>
                <w:noProof/>
                <w:webHidden/>
              </w:rPr>
              <w:fldChar w:fldCharType="begin"/>
            </w:r>
            <w:r w:rsidR="00FF4127">
              <w:rPr>
                <w:noProof/>
                <w:webHidden/>
              </w:rPr>
              <w:instrText xml:space="preserve"> PAGEREF _Toc60652139 \h </w:instrText>
            </w:r>
            <w:r w:rsidR="00FF4127">
              <w:rPr>
                <w:noProof/>
                <w:webHidden/>
              </w:rPr>
            </w:r>
            <w:r w:rsidR="00FF4127">
              <w:rPr>
                <w:noProof/>
                <w:webHidden/>
              </w:rPr>
              <w:fldChar w:fldCharType="separate"/>
            </w:r>
            <w:r w:rsidR="00FF4127">
              <w:rPr>
                <w:noProof/>
                <w:webHidden/>
              </w:rPr>
              <w:t>5</w:t>
            </w:r>
            <w:r w:rsidR="00FF4127">
              <w:rPr>
                <w:noProof/>
                <w:webHidden/>
              </w:rPr>
              <w:fldChar w:fldCharType="end"/>
            </w:r>
          </w:hyperlink>
        </w:p>
        <w:p w14:paraId="187391D4" w14:textId="7A08DD41" w:rsidR="00FF4127" w:rsidRDefault="00416C80">
          <w:pPr>
            <w:pStyle w:val="TOC2"/>
            <w:tabs>
              <w:tab w:val="right" w:leader="dot" w:pos="9060"/>
            </w:tabs>
            <w:rPr>
              <w:rFonts w:asciiTheme="minorHAnsi" w:eastAsiaTheme="minorEastAsia" w:hAnsiTheme="minorHAnsi" w:cstheme="minorBidi"/>
              <w:noProof/>
              <w:sz w:val="24"/>
              <w:szCs w:val="24"/>
              <w:lang w:eastAsia="en-GB"/>
            </w:rPr>
          </w:pPr>
          <w:hyperlink w:anchor="_Toc60652140" w:history="1">
            <w:r w:rsidR="00FF4127" w:rsidRPr="00F1461C">
              <w:rPr>
                <w:rStyle w:val="Hyperlink"/>
                <w:noProof/>
              </w:rPr>
              <w:t>Part A.2 – Overview of Requirements</w:t>
            </w:r>
            <w:r w:rsidR="00FF4127">
              <w:rPr>
                <w:noProof/>
                <w:webHidden/>
              </w:rPr>
              <w:tab/>
            </w:r>
            <w:r w:rsidR="00FF4127">
              <w:rPr>
                <w:noProof/>
                <w:webHidden/>
              </w:rPr>
              <w:fldChar w:fldCharType="begin"/>
            </w:r>
            <w:r w:rsidR="00FF4127">
              <w:rPr>
                <w:noProof/>
                <w:webHidden/>
              </w:rPr>
              <w:instrText xml:space="preserve"> PAGEREF _Toc60652140 \h </w:instrText>
            </w:r>
            <w:r w:rsidR="00FF4127">
              <w:rPr>
                <w:noProof/>
                <w:webHidden/>
              </w:rPr>
            </w:r>
            <w:r w:rsidR="00FF4127">
              <w:rPr>
                <w:noProof/>
                <w:webHidden/>
              </w:rPr>
              <w:fldChar w:fldCharType="separate"/>
            </w:r>
            <w:r w:rsidR="00FF4127">
              <w:rPr>
                <w:noProof/>
                <w:webHidden/>
              </w:rPr>
              <w:t>9</w:t>
            </w:r>
            <w:r w:rsidR="00FF4127">
              <w:rPr>
                <w:noProof/>
                <w:webHidden/>
              </w:rPr>
              <w:fldChar w:fldCharType="end"/>
            </w:r>
          </w:hyperlink>
        </w:p>
        <w:p w14:paraId="24AE3CB9" w14:textId="594219E8" w:rsidR="00FF4127" w:rsidRDefault="00416C80">
          <w:pPr>
            <w:pStyle w:val="TOC2"/>
            <w:tabs>
              <w:tab w:val="left" w:pos="720"/>
              <w:tab w:val="right" w:leader="dot" w:pos="9060"/>
            </w:tabs>
            <w:rPr>
              <w:rFonts w:asciiTheme="minorHAnsi" w:eastAsiaTheme="minorEastAsia" w:hAnsiTheme="minorHAnsi" w:cstheme="minorBidi"/>
              <w:noProof/>
              <w:sz w:val="24"/>
              <w:szCs w:val="24"/>
              <w:lang w:eastAsia="en-GB"/>
            </w:rPr>
          </w:pPr>
          <w:hyperlink w:anchor="_Toc60652141" w:history="1">
            <w:r w:rsidR="00FF4127" w:rsidRPr="00F1461C">
              <w:rPr>
                <w:rStyle w:val="Hyperlink"/>
                <w:noProof/>
              </w:rPr>
              <w:t>1.</w:t>
            </w:r>
            <w:r w:rsidR="00FF4127">
              <w:rPr>
                <w:rFonts w:asciiTheme="minorHAnsi" w:eastAsiaTheme="minorEastAsia" w:hAnsiTheme="minorHAnsi" w:cstheme="minorBidi"/>
                <w:noProof/>
                <w:sz w:val="24"/>
                <w:szCs w:val="24"/>
                <w:lang w:eastAsia="en-GB"/>
              </w:rPr>
              <w:tab/>
            </w:r>
            <w:r w:rsidR="00FF4127" w:rsidRPr="00F1461C">
              <w:rPr>
                <w:rStyle w:val="Hyperlink"/>
                <w:noProof/>
              </w:rPr>
              <w:t>Introduction</w:t>
            </w:r>
            <w:r w:rsidR="00FF4127">
              <w:rPr>
                <w:noProof/>
                <w:webHidden/>
              </w:rPr>
              <w:tab/>
            </w:r>
            <w:r w:rsidR="00FF4127">
              <w:rPr>
                <w:noProof/>
                <w:webHidden/>
              </w:rPr>
              <w:fldChar w:fldCharType="begin"/>
            </w:r>
            <w:r w:rsidR="00FF4127">
              <w:rPr>
                <w:noProof/>
                <w:webHidden/>
              </w:rPr>
              <w:instrText xml:space="preserve"> PAGEREF _Toc60652141 \h </w:instrText>
            </w:r>
            <w:r w:rsidR="00FF4127">
              <w:rPr>
                <w:noProof/>
                <w:webHidden/>
              </w:rPr>
            </w:r>
            <w:r w:rsidR="00FF4127">
              <w:rPr>
                <w:noProof/>
                <w:webHidden/>
              </w:rPr>
              <w:fldChar w:fldCharType="separate"/>
            </w:r>
            <w:r w:rsidR="00FF4127">
              <w:rPr>
                <w:noProof/>
                <w:webHidden/>
              </w:rPr>
              <w:t>9</w:t>
            </w:r>
            <w:r w:rsidR="00FF4127">
              <w:rPr>
                <w:noProof/>
                <w:webHidden/>
              </w:rPr>
              <w:fldChar w:fldCharType="end"/>
            </w:r>
          </w:hyperlink>
        </w:p>
        <w:p w14:paraId="4B5C3C5B" w14:textId="0B9AA009" w:rsidR="00FF4127" w:rsidRDefault="00416C80">
          <w:pPr>
            <w:pStyle w:val="TOC2"/>
            <w:tabs>
              <w:tab w:val="left" w:pos="720"/>
              <w:tab w:val="right" w:leader="dot" w:pos="9060"/>
            </w:tabs>
            <w:rPr>
              <w:rFonts w:asciiTheme="minorHAnsi" w:eastAsiaTheme="minorEastAsia" w:hAnsiTheme="minorHAnsi" w:cstheme="minorBidi"/>
              <w:noProof/>
              <w:sz w:val="24"/>
              <w:szCs w:val="24"/>
              <w:lang w:eastAsia="en-GB"/>
            </w:rPr>
          </w:pPr>
          <w:hyperlink w:anchor="_Toc60652142" w:history="1">
            <w:r w:rsidR="00FF4127" w:rsidRPr="00F1461C">
              <w:rPr>
                <w:rStyle w:val="Hyperlink"/>
                <w:noProof/>
              </w:rPr>
              <w:t>2.</w:t>
            </w:r>
            <w:r w:rsidR="00FF4127">
              <w:rPr>
                <w:rFonts w:asciiTheme="minorHAnsi" w:eastAsiaTheme="minorEastAsia" w:hAnsiTheme="minorHAnsi" w:cstheme="minorBidi"/>
                <w:noProof/>
                <w:sz w:val="24"/>
                <w:szCs w:val="24"/>
                <w:lang w:eastAsia="en-GB"/>
              </w:rPr>
              <w:tab/>
            </w:r>
            <w:r w:rsidR="00FF4127" w:rsidRPr="00F1461C">
              <w:rPr>
                <w:rStyle w:val="Hyperlink"/>
                <w:noProof/>
              </w:rPr>
              <w:t>Statement of requirements</w:t>
            </w:r>
            <w:r w:rsidR="00FF4127">
              <w:rPr>
                <w:noProof/>
                <w:webHidden/>
              </w:rPr>
              <w:tab/>
            </w:r>
            <w:r w:rsidR="00FF4127">
              <w:rPr>
                <w:noProof/>
                <w:webHidden/>
              </w:rPr>
              <w:fldChar w:fldCharType="begin"/>
            </w:r>
            <w:r w:rsidR="00FF4127">
              <w:rPr>
                <w:noProof/>
                <w:webHidden/>
              </w:rPr>
              <w:instrText xml:space="preserve"> PAGEREF _Toc60652142 \h </w:instrText>
            </w:r>
            <w:r w:rsidR="00FF4127">
              <w:rPr>
                <w:noProof/>
                <w:webHidden/>
              </w:rPr>
            </w:r>
            <w:r w:rsidR="00FF4127">
              <w:rPr>
                <w:noProof/>
                <w:webHidden/>
              </w:rPr>
              <w:fldChar w:fldCharType="separate"/>
            </w:r>
            <w:r w:rsidR="00FF4127">
              <w:rPr>
                <w:noProof/>
                <w:webHidden/>
              </w:rPr>
              <w:t>9</w:t>
            </w:r>
            <w:r w:rsidR="00FF4127">
              <w:rPr>
                <w:noProof/>
                <w:webHidden/>
              </w:rPr>
              <w:fldChar w:fldCharType="end"/>
            </w:r>
          </w:hyperlink>
        </w:p>
        <w:p w14:paraId="2C843CE9" w14:textId="6B6A46AE" w:rsidR="00FF4127" w:rsidRDefault="00416C80">
          <w:pPr>
            <w:pStyle w:val="TOC2"/>
            <w:tabs>
              <w:tab w:val="left" w:pos="960"/>
              <w:tab w:val="right" w:leader="dot" w:pos="9060"/>
            </w:tabs>
            <w:rPr>
              <w:rFonts w:asciiTheme="minorHAnsi" w:eastAsiaTheme="minorEastAsia" w:hAnsiTheme="minorHAnsi" w:cstheme="minorBidi"/>
              <w:noProof/>
              <w:sz w:val="24"/>
              <w:szCs w:val="24"/>
              <w:lang w:eastAsia="en-GB"/>
            </w:rPr>
          </w:pPr>
          <w:hyperlink w:anchor="_Toc60652143" w:history="1">
            <w:r w:rsidR="00FF4127" w:rsidRPr="00F1461C">
              <w:rPr>
                <w:rStyle w:val="Hyperlink"/>
                <w:rFonts w:eastAsia="Arial Unicode MS"/>
                <w:noProof/>
              </w:rPr>
              <w:t>2.1.</w:t>
            </w:r>
            <w:r w:rsidR="00FF4127">
              <w:rPr>
                <w:rFonts w:asciiTheme="minorHAnsi" w:eastAsiaTheme="minorEastAsia" w:hAnsiTheme="minorHAnsi" w:cstheme="minorBidi"/>
                <w:noProof/>
                <w:sz w:val="24"/>
                <w:szCs w:val="24"/>
                <w:lang w:eastAsia="en-GB"/>
              </w:rPr>
              <w:tab/>
            </w:r>
            <w:r w:rsidR="00FF4127" w:rsidRPr="00F1461C">
              <w:rPr>
                <w:rStyle w:val="Hyperlink"/>
                <w:rFonts w:eastAsia="Arial Unicode MS"/>
                <w:noProof/>
              </w:rPr>
              <w:t>Content Development</w:t>
            </w:r>
            <w:r w:rsidR="00FF4127">
              <w:rPr>
                <w:noProof/>
                <w:webHidden/>
              </w:rPr>
              <w:tab/>
            </w:r>
            <w:r w:rsidR="00FF4127">
              <w:rPr>
                <w:noProof/>
                <w:webHidden/>
              </w:rPr>
              <w:fldChar w:fldCharType="begin"/>
            </w:r>
            <w:r w:rsidR="00FF4127">
              <w:rPr>
                <w:noProof/>
                <w:webHidden/>
              </w:rPr>
              <w:instrText xml:space="preserve"> PAGEREF _Toc60652143 \h </w:instrText>
            </w:r>
            <w:r w:rsidR="00FF4127">
              <w:rPr>
                <w:noProof/>
                <w:webHidden/>
              </w:rPr>
            </w:r>
            <w:r w:rsidR="00FF4127">
              <w:rPr>
                <w:noProof/>
                <w:webHidden/>
              </w:rPr>
              <w:fldChar w:fldCharType="separate"/>
            </w:r>
            <w:r w:rsidR="00FF4127">
              <w:rPr>
                <w:noProof/>
                <w:webHidden/>
              </w:rPr>
              <w:t>9</w:t>
            </w:r>
            <w:r w:rsidR="00FF4127">
              <w:rPr>
                <w:noProof/>
                <w:webHidden/>
              </w:rPr>
              <w:fldChar w:fldCharType="end"/>
            </w:r>
          </w:hyperlink>
        </w:p>
        <w:p w14:paraId="682185EB" w14:textId="7C48DF3C" w:rsidR="00FF4127" w:rsidRDefault="00416C80">
          <w:pPr>
            <w:pStyle w:val="TOC2"/>
            <w:tabs>
              <w:tab w:val="left" w:pos="960"/>
              <w:tab w:val="right" w:leader="dot" w:pos="9060"/>
            </w:tabs>
            <w:rPr>
              <w:rFonts w:asciiTheme="minorHAnsi" w:eastAsiaTheme="minorEastAsia" w:hAnsiTheme="minorHAnsi" w:cstheme="minorBidi"/>
              <w:noProof/>
              <w:sz w:val="24"/>
              <w:szCs w:val="24"/>
              <w:lang w:eastAsia="en-GB"/>
            </w:rPr>
          </w:pPr>
          <w:hyperlink w:anchor="_Toc60652144" w:history="1">
            <w:r w:rsidR="00FF4127" w:rsidRPr="00F1461C">
              <w:rPr>
                <w:rStyle w:val="Hyperlink"/>
                <w:noProof/>
              </w:rPr>
              <w:t>2.2.</w:t>
            </w:r>
            <w:r w:rsidR="00FF4127">
              <w:rPr>
                <w:rFonts w:asciiTheme="minorHAnsi" w:eastAsiaTheme="minorEastAsia" w:hAnsiTheme="minorHAnsi" w:cstheme="minorBidi"/>
                <w:noProof/>
                <w:sz w:val="24"/>
                <w:szCs w:val="24"/>
                <w:lang w:eastAsia="en-GB"/>
              </w:rPr>
              <w:tab/>
            </w:r>
            <w:r w:rsidR="00FF4127" w:rsidRPr="00F1461C">
              <w:rPr>
                <w:rStyle w:val="Hyperlink"/>
                <w:noProof/>
              </w:rPr>
              <w:t>Management of intellectual property</w:t>
            </w:r>
            <w:r w:rsidR="00FF4127">
              <w:rPr>
                <w:noProof/>
                <w:webHidden/>
              </w:rPr>
              <w:tab/>
            </w:r>
            <w:r w:rsidR="00FF4127">
              <w:rPr>
                <w:noProof/>
                <w:webHidden/>
              </w:rPr>
              <w:fldChar w:fldCharType="begin"/>
            </w:r>
            <w:r w:rsidR="00FF4127">
              <w:rPr>
                <w:noProof/>
                <w:webHidden/>
              </w:rPr>
              <w:instrText xml:space="preserve"> PAGEREF _Toc60652144 \h </w:instrText>
            </w:r>
            <w:r w:rsidR="00FF4127">
              <w:rPr>
                <w:noProof/>
                <w:webHidden/>
              </w:rPr>
            </w:r>
            <w:r w:rsidR="00FF4127">
              <w:rPr>
                <w:noProof/>
                <w:webHidden/>
              </w:rPr>
              <w:fldChar w:fldCharType="separate"/>
            </w:r>
            <w:r w:rsidR="00FF4127">
              <w:rPr>
                <w:noProof/>
                <w:webHidden/>
              </w:rPr>
              <w:t>9</w:t>
            </w:r>
            <w:r w:rsidR="00FF4127">
              <w:rPr>
                <w:noProof/>
                <w:webHidden/>
              </w:rPr>
              <w:fldChar w:fldCharType="end"/>
            </w:r>
          </w:hyperlink>
        </w:p>
        <w:p w14:paraId="691B68F4" w14:textId="19F598C8" w:rsidR="00FF4127" w:rsidRDefault="00416C80">
          <w:pPr>
            <w:pStyle w:val="TOC2"/>
            <w:tabs>
              <w:tab w:val="left" w:pos="960"/>
              <w:tab w:val="right" w:leader="dot" w:pos="9060"/>
            </w:tabs>
            <w:rPr>
              <w:rFonts w:asciiTheme="minorHAnsi" w:eastAsiaTheme="minorEastAsia" w:hAnsiTheme="minorHAnsi" w:cstheme="minorBidi"/>
              <w:noProof/>
              <w:sz w:val="24"/>
              <w:szCs w:val="24"/>
              <w:lang w:eastAsia="en-GB"/>
            </w:rPr>
          </w:pPr>
          <w:hyperlink w:anchor="_Toc60652145" w:history="1">
            <w:r w:rsidR="00FF4127" w:rsidRPr="00F1461C">
              <w:rPr>
                <w:rStyle w:val="Hyperlink"/>
                <w:noProof/>
              </w:rPr>
              <w:t>2.3.</w:t>
            </w:r>
            <w:r w:rsidR="00FF4127">
              <w:rPr>
                <w:rFonts w:asciiTheme="minorHAnsi" w:eastAsiaTheme="minorEastAsia" w:hAnsiTheme="minorHAnsi" w:cstheme="minorBidi"/>
                <w:noProof/>
                <w:sz w:val="24"/>
                <w:szCs w:val="24"/>
                <w:lang w:eastAsia="en-GB"/>
              </w:rPr>
              <w:tab/>
            </w:r>
            <w:r w:rsidR="00FF4127" w:rsidRPr="00F1461C">
              <w:rPr>
                <w:rStyle w:val="Hyperlink"/>
                <w:noProof/>
              </w:rPr>
              <w:t>Technical capabilities</w:t>
            </w:r>
            <w:r w:rsidR="00FF4127">
              <w:rPr>
                <w:noProof/>
                <w:webHidden/>
              </w:rPr>
              <w:tab/>
            </w:r>
            <w:r w:rsidR="00FF4127">
              <w:rPr>
                <w:noProof/>
                <w:webHidden/>
              </w:rPr>
              <w:fldChar w:fldCharType="begin"/>
            </w:r>
            <w:r w:rsidR="00FF4127">
              <w:rPr>
                <w:noProof/>
                <w:webHidden/>
              </w:rPr>
              <w:instrText xml:space="preserve"> PAGEREF _Toc60652145 \h </w:instrText>
            </w:r>
            <w:r w:rsidR="00FF4127">
              <w:rPr>
                <w:noProof/>
                <w:webHidden/>
              </w:rPr>
            </w:r>
            <w:r w:rsidR="00FF4127">
              <w:rPr>
                <w:noProof/>
                <w:webHidden/>
              </w:rPr>
              <w:fldChar w:fldCharType="separate"/>
            </w:r>
            <w:r w:rsidR="00FF4127">
              <w:rPr>
                <w:noProof/>
                <w:webHidden/>
              </w:rPr>
              <w:t>10</w:t>
            </w:r>
            <w:r w:rsidR="00FF4127">
              <w:rPr>
                <w:noProof/>
                <w:webHidden/>
              </w:rPr>
              <w:fldChar w:fldCharType="end"/>
            </w:r>
          </w:hyperlink>
        </w:p>
        <w:p w14:paraId="5B9637A6" w14:textId="35D71CD2" w:rsidR="00FF4127" w:rsidRDefault="00416C80">
          <w:pPr>
            <w:pStyle w:val="TOC1"/>
            <w:tabs>
              <w:tab w:val="right" w:leader="dot" w:pos="9060"/>
            </w:tabs>
            <w:rPr>
              <w:rFonts w:asciiTheme="minorHAnsi" w:eastAsiaTheme="minorEastAsia" w:hAnsiTheme="minorHAnsi" w:cstheme="minorBidi"/>
              <w:noProof/>
              <w:sz w:val="24"/>
              <w:szCs w:val="24"/>
              <w:lang w:eastAsia="en-GB"/>
            </w:rPr>
          </w:pPr>
          <w:hyperlink w:anchor="_Toc60652146" w:history="1">
            <w:r w:rsidR="00FF4127" w:rsidRPr="00F1461C">
              <w:rPr>
                <w:rStyle w:val="Hyperlink"/>
                <w:noProof/>
              </w:rPr>
              <w:t>Part B – Conditions of participation</w:t>
            </w:r>
            <w:r w:rsidR="00FF4127">
              <w:rPr>
                <w:noProof/>
                <w:webHidden/>
              </w:rPr>
              <w:tab/>
            </w:r>
            <w:r w:rsidR="00FF4127">
              <w:rPr>
                <w:noProof/>
                <w:webHidden/>
              </w:rPr>
              <w:fldChar w:fldCharType="begin"/>
            </w:r>
            <w:r w:rsidR="00FF4127">
              <w:rPr>
                <w:noProof/>
                <w:webHidden/>
              </w:rPr>
              <w:instrText xml:space="preserve"> PAGEREF _Toc60652146 \h </w:instrText>
            </w:r>
            <w:r w:rsidR="00FF4127">
              <w:rPr>
                <w:noProof/>
                <w:webHidden/>
              </w:rPr>
            </w:r>
            <w:r w:rsidR="00FF4127">
              <w:rPr>
                <w:noProof/>
                <w:webHidden/>
              </w:rPr>
              <w:fldChar w:fldCharType="separate"/>
            </w:r>
            <w:r w:rsidR="00FF4127">
              <w:rPr>
                <w:noProof/>
                <w:webHidden/>
              </w:rPr>
              <w:t>11</w:t>
            </w:r>
            <w:r w:rsidR="00FF4127">
              <w:rPr>
                <w:noProof/>
                <w:webHidden/>
              </w:rPr>
              <w:fldChar w:fldCharType="end"/>
            </w:r>
          </w:hyperlink>
        </w:p>
        <w:p w14:paraId="2CE1C16F" w14:textId="7F654D54" w:rsidR="00FF4127" w:rsidRDefault="00416C80">
          <w:pPr>
            <w:pStyle w:val="TOC2"/>
            <w:tabs>
              <w:tab w:val="left" w:pos="720"/>
              <w:tab w:val="right" w:leader="dot" w:pos="9060"/>
            </w:tabs>
            <w:rPr>
              <w:rFonts w:asciiTheme="minorHAnsi" w:eastAsiaTheme="minorEastAsia" w:hAnsiTheme="minorHAnsi" w:cstheme="minorBidi"/>
              <w:noProof/>
              <w:sz w:val="24"/>
              <w:szCs w:val="24"/>
              <w:lang w:eastAsia="en-GB"/>
            </w:rPr>
          </w:pPr>
          <w:hyperlink w:anchor="_Toc60652147" w:history="1">
            <w:r w:rsidR="00FF4127" w:rsidRPr="00F1461C">
              <w:rPr>
                <w:rStyle w:val="Hyperlink"/>
                <w:noProof/>
              </w:rPr>
              <w:t>1.</w:t>
            </w:r>
            <w:r w:rsidR="00FF4127">
              <w:rPr>
                <w:rFonts w:asciiTheme="minorHAnsi" w:eastAsiaTheme="minorEastAsia" w:hAnsiTheme="minorHAnsi" w:cstheme="minorBidi"/>
                <w:noProof/>
                <w:sz w:val="24"/>
                <w:szCs w:val="24"/>
                <w:lang w:eastAsia="en-GB"/>
              </w:rPr>
              <w:tab/>
            </w:r>
            <w:r w:rsidR="00FF4127" w:rsidRPr="00F1461C">
              <w:rPr>
                <w:rStyle w:val="Hyperlink"/>
                <w:noProof/>
              </w:rPr>
              <w:t>Request for Proposal (RFP)</w:t>
            </w:r>
            <w:r w:rsidR="00FF4127">
              <w:rPr>
                <w:noProof/>
                <w:webHidden/>
              </w:rPr>
              <w:tab/>
            </w:r>
            <w:r w:rsidR="00FF4127">
              <w:rPr>
                <w:noProof/>
                <w:webHidden/>
              </w:rPr>
              <w:fldChar w:fldCharType="begin"/>
            </w:r>
            <w:r w:rsidR="00FF4127">
              <w:rPr>
                <w:noProof/>
                <w:webHidden/>
              </w:rPr>
              <w:instrText xml:space="preserve"> PAGEREF _Toc60652147 \h </w:instrText>
            </w:r>
            <w:r w:rsidR="00FF4127">
              <w:rPr>
                <w:noProof/>
                <w:webHidden/>
              </w:rPr>
            </w:r>
            <w:r w:rsidR="00FF4127">
              <w:rPr>
                <w:noProof/>
                <w:webHidden/>
              </w:rPr>
              <w:fldChar w:fldCharType="separate"/>
            </w:r>
            <w:r w:rsidR="00FF4127">
              <w:rPr>
                <w:noProof/>
                <w:webHidden/>
              </w:rPr>
              <w:t>11</w:t>
            </w:r>
            <w:r w:rsidR="00FF4127">
              <w:rPr>
                <w:noProof/>
                <w:webHidden/>
              </w:rPr>
              <w:fldChar w:fldCharType="end"/>
            </w:r>
          </w:hyperlink>
        </w:p>
        <w:p w14:paraId="6BC688E7" w14:textId="323CD180" w:rsidR="00FF4127" w:rsidRDefault="00416C80">
          <w:pPr>
            <w:pStyle w:val="TOC2"/>
            <w:tabs>
              <w:tab w:val="left" w:pos="960"/>
              <w:tab w:val="right" w:leader="dot" w:pos="9060"/>
            </w:tabs>
            <w:rPr>
              <w:rFonts w:asciiTheme="minorHAnsi" w:eastAsiaTheme="minorEastAsia" w:hAnsiTheme="minorHAnsi" w:cstheme="minorBidi"/>
              <w:noProof/>
              <w:sz w:val="24"/>
              <w:szCs w:val="24"/>
              <w:lang w:eastAsia="en-GB"/>
            </w:rPr>
          </w:pPr>
          <w:hyperlink w:anchor="_Toc60652148" w:history="1">
            <w:r w:rsidR="00FF4127" w:rsidRPr="00F1461C">
              <w:rPr>
                <w:rStyle w:val="Hyperlink"/>
                <w:noProof/>
              </w:rPr>
              <w:t>1.1.</w:t>
            </w:r>
            <w:r w:rsidR="00FF4127">
              <w:rPr>
                <w:rFonts w:asciiTheme="minorHAnsi" w:eastAsiaTheme="minorEastAsia" w:hAnsiTheme="minorHAnsi" w:cstheme="minorBidi"/>
                <w:noProof/>
                <w:sz w:val="24"/>
                <w:szCs w:val="24"/>
                <w:lang w:eastAsia="en-GB"/>
              </w:rPr>
              <w:tab/>
            </w:r>
            <w:r w:rsidR="00FF4127" w:rsidRPr="00F1461C">
              <w:rPr>
                <w:rStyle w:val="Hyperlink"/>
                <w:noProof/>
              </w:rPr>
              <w:t>Accuracy of RFP</w:t>
            </w:r>
            <w:r w:rsidR="00FF4127">
              <w:rPr>
                <w:noProof/>
                <w:webHidden/>
              </w:rPr>
              <w:tab/>
            </w:r>
            <w:r w:rsidR="00FF4127">
              <w:rPr>
                <w:noProof/>
                <w:webHidden/>
              </w:rPr>
              <w:fldChar w:fldCharType="begin"/>
            </w:r>
            <w:r w:rsidR="00FF4127">
              <w:rPr>
                <w:noProof/>
                <w:webHidden/>
              </w:rPr>
              <w:instrText xml:space="preserve"> PAGEREF _Toc60652148 \h </w:instrText>
            </w:r>
            <w:r w:rsidR="00FF4127">
              <w:rPr>
                <w:noProof/>
                <w:webHidden/>
              </w:rPr>
            </w:r>
            <w:r w:rsidR="00FF4127">
              <w:rPr>
                <w:noProof/>
                <w:webHidden/>
              </w:rPr>
              <w:fldChar w:fldCharType="separate"/>
            </w:r>
            <w:r w:rsidR="00FF4127">
              <w:rPr>
                <w:noProof/>
                <w:webHidden/>
              </w:rPr>
              <w:t>11</w:t>
            </w:r>
            <w:r w:rsidR="00FF4127">
              <w:rPr>
                <w:noProof/>
                <w:webHidden/>
              </w:rPr>
              <w:fldChar w:fldCharType="end"/>
            </w:r>
          </w:hyperlink>
        </w:p>
        <w:p w14:paraId="3A7EEDFE" w14:textId="4B6E202F" w:rsidR="00FF4127" w:rsidRDefault="00416C80">
          <w:pPr>
            <w:pStyle w:val="TOC2"/>
            <w:tabs>
              <w:tab w:val="left" w:pos="960"/>
              <w:tab w:val="right" w:leader="dot" w:pos="9060"/>
            </w:tabs>
            <w:rPr>
              <w:rFonts w:asciiTheme="minorHAnsi" w:eastAsiaTheme="minorEastAsia" w:hAnsiTheme="minorHAnsi" w:cstheme="minorBidi"/>
              <w:noProof/>
              <w:sz w:val="24"/>
              <w:szCs w:val="24"/>
              <w:lang w:eastAsia="en-GB"/>
            </w:rPr>
          </w:pPr>
          <w:hyperlink w:anchor="_Toc60652149" w:history="1">
            <w:r w:rsidR="00FF4127" w:rsidRPr="00F1461C">
              <w:rPr>
                <w:rStyle w:val="Hyperlink"/>
                <w:noProof/>
              </w:rPr>
              <w:t>1.2.</w:t>
            </w:r>
            <w:r w:rsidR="00FF4127">
              <w:rPr>
                <w:rFonts w:asciiTheme="minorHAnsi" w:eastAsiaTheme="minorEastAsia" w:hAnsiTheme="minorHAnsi" w:cstheme="minorBidi"/>
                <w:noProof/>
                <w:sz w:val="24"/>
                <w:szCs w:val="24"/>
                <w:lang w:eastAsia="en-GB"/>
              </w:rPr>
              <w:tab/>
            </w:r>
            <w:r w:rsidR="00FF4127" w:rsidRPr="00F1461C">
              <w:rPr>
                <w:rStyle w:val="Hyperlink"/>
                <w:noProof/>
              </w:rPr>
              <w:t>Additions and amendments</w:t>
            </w:r>
            <w:r w:rsidR="00FF4127">
              <w:rPr>
                <w:noProof/>
                <w:webHidden/>
              </w:rPr>
              <w:tab/>
            </w:r>
            <w:r w:rsidR="00FF4127">
              <w:rPr>
                <w:noProof/>
                <w:webHidden/>
              </w:rPr>
              <w:fldChar w:fldCharType="begin"/>
            </w:r>
            <w:r w:rsidR="00FF4127">
              <w:rPr>
                <w:noProof/>
                <w:webHidden/>
              </w:rPr>
              <w:instrText xml:space="preserve"> PAGEREF _Toc60652149 \h </w:instrText>
            </w:r>
            <w:r w:rsidR="00FF4127">
              <w:rPr>
                <w:noProof/>
                <w:webHidden/>
              </w:rPr>
            </w:r>
            <w:r w:rsidR="00FF4127">
              <w:rPr>
                <w:noProof/>
                <w:webHidden/>
              </w:rPr>
              <w:fldChar w:fldCharType="separate"/>
            </w:r>
            <w:r w:rsidR="00FF4127">
              <w:rPr>
                <w:noProof/>
                <w:webHidden/>
              </w:rPr>
              <w:t>11</w:t>
            </w:r>
            <w:r w:rsidR="00FF4127">
              <w:rPr>
                <w:noProof/>
                <w:webHidden/>
              </w:rPr>
              <w:fldChar w:fldCharType="end"/>
            </w:r>
          </w:hyperlink>
        </w:p>
        <w:p w14:paraId="327D0EA7" w14:textId="60976E22" w:rsidR="00FF4127" w:rsidRDefault="00416C80">
          <w:pPr>
            <w:pStyle w:val="TOC2"/>
            <w:tabs>
              <w:tab w:val="left" w:pos="960"/>
              <w:tab w:val="right" w:leader="dot" w:pos="9060"/>
            </w:tabs>
            <w:rPr>
              <w:rFonts w:asciiTheme="minorHAnsi" w:eastAsiaTheme="minorEastAsia" w:hAnsiTheme="minorHAnsi" w:cstheme="minorBidi"/>
              <w:noProof/>
              <w:sz w:val="24"/>
              <w:szCs w:val="24"/>
              <w:lang w:eastAsia="en-GB"/>
            </w:rPr>
          </w:pPr>
          <w:hyperlink w:anchor="_Toc60652150" w:history="1">
            <w:r w:rsidR="00FF4127" w:rsidRPr="00F1461C">
              <w:rPr>
                <w:rStyle w:val="Hyperlink"/>
                <w:noProof/>
              </w:rPr>
              <w:t>1.3.</w:t>
            </w:r>
            <w:r w:rsidR="00FF4127">
              <w:rPr>
                <w:rFonts w:asciiTheme="minorHAnsi" w:eastAsiaTheme="minorEastAsia" w:hAnsiTheme="minorHAnsi" w:cstheme="minorBidi"/>
                <w:noProof/>
                <w:sz w:val="24"/>
                <w:szCs w:val="24"/>
                <w:lang w:eastAsia="en-GB"/>
              </w:rPr>
              <w:tab/>
            </w:r>
            <w:r w:rsidR="00FF4127" w:rsidRPr="00F1461C">
              <w:rPr>
                <w:rStyle w:val="Hyperlink"/>
                <w:noProof/>
              </w:rPr>
              <w:t>Availability of additional materials</w:t>
            </w:r>
            <w:r w:rsidR="00FF4127">
              <w:rPr>
                <w:noProof/>
                <w:webHidden/>
              </w:rPr>
              <w:tab/>
            </w:r>
            <w:r w:rsidR="00FF4127">
              <w:rPr>
                <w:noProof/>
                <w:webHidden/>
              </w:rPr>
              <w:fldChar w:fldCharType="begin"/>
            </w:r>
            <w:r w:rsidR="00FF4127">
              <w:rPr>
                <w:noProof/>
                <w:webHidden/>
              </w:rPr>
              <w:instrText xml:space="preserve"> PAGEREF _Toc60652150 \h </w:instrText>
            </w:r>
            <w:r w:rsidR="00FF4127">
              <w:rPr>
                <w:noProof/>
                <w:webHidden/>
              </w:rPr>
            </w:r>
            <w:r w:rsidR="00FF4127">
              <w:rPr>
                <w:noProof/>
                <w:webHidden/>
              </w:rPr>
              <w:fldChar w:fldCharType="separate"/>
            </w:r>
            <w:r w:rsidR="00FF4127">
              <w:rPr>
                <w:noProof/>
                <w:webHidden/>
              </w:rPr>
              <w:t>11</w:t>
            </w:r>
            <w:r w:rsidR="00FF4127">
              <w:rPr>
                <w:noProof/>
                <w:webHidden/>
              </w:rPr>
              <w:fldChar w:fldCharType="end"/>
            </w:r>
          </w:hyperlink>
        </w:p>
        <w:p w14:paraId="02A7ED4B" w14:textId="32C49671" w:rsidR="00FF4127" w:rsidRDefault="00416C80">
          <w:pPr>
            <w:pStyle w:val="TOC2"/>
            <w:tabs>
              <w:tab w:val="left" w:pos="960"/>
              <w:tab w:val="right" w:leader="dot" w:pos="9060"/>
            </w:tabs>
            <w:rPr>
              <w:rFonts w:asciiTheme="minorHAnsi" w:eastAsiaTheme="minorEastAsia" w:hAnsiTheme="minorHAnsi" w:cstheme="minorBidi"/>
              <w:noProof/>
              <w:sz w:val="24"/>
              <w:szCs w:val="24"/>
              <w:lang w:eastAsia="en-GB"/>
            </w:rPr>
          </w:pPr>
          <w:hyperlink w:anchor="_Toc60652151" w:history="1">
            <w:r w:rsidR="00FF4127" w:rsidRPr="00F1461C">
              <w:rPr>
                <w:rStyle w:val="Hyperlink"/>
                <w:noProof/>
              </w:rPr>
              <w:t>1.4.</w:t>
            </w:r>
            <w:r w:rsidR="00FF4127">
              <w:rPr>
                <w:rFonts w:asciiTheme="minorHAnsi" w:eastAsiaTheme="minorEastAsia" w:hAnsiTheme="minorHAnsi" w:cstheme="minorBidi"/>
                <w:noProof/>
                <w:sz w:val="24"/>
                <w:szCs w:val="24"/>
                <w:lang w:eastAsia="en-GB"/>
              </w:rPr>
              <w:tab/>
            </w:r>
            <w:r w:rsidR="00FF4127" w:rsidRPr="00F1461C">
              <w:rPr>
                <w:rStyle w:val="Hyperlink"/>
                <w:noProof/>
              </w:rPr>
              <w:t>Representation</w:t>
            </w:r>
            <w:r w:rsidR="00FF4127">
              <w:rPr>
                <w:noProof/>
                <w:webHidden/>
              </w:rPr>
              <w:tab/>
            </w:r>
            <w:r w:rsidR="00FF4127">
              <w:rPr>
                <w:noProof/>
                <w:webHidden/>
              </w:rPr>
              <w:fldChar w:fldCharType="begin"/>
            </w:r>
            <w:r w:rsidR="00FF4127">
              <w:rPr>
                <w:noProof/>
                <w:webHidden/>
              </w:rPr>
              <w:instrText xml:space="preserve"> PAGEREF _Toc60652151 \h </w:instrText>
            </w:r>
            <w:r w:rsidR="00FF4127">
              <w:rPr>
                <w:noProof/>
                <w:webHidden/>
              </w:rPr>
            </w:r>
            <w:r w:rsidR="00FF4127">
              <w:rPr>
                <w:noProof/>
                <w:webHidden/>
              </w:rPr>
              <w:fldChar w:fldCharType="separate"/>
            </w:r>
            <w:r w:rsidR="00FF4127">
              <w:rPr>
                <w:noProof/>
                <w:webHidden/>
              </w:rPr>
              <w:t>11</w:t>
            </w:r>
            <w:r w:rsidR="00FF4127">
              <w:rPr>
                <w:noProof/>
                <w:webHidden/>
              </w:rPr>
              <w:fldChar w:fldCharType="end"/>
            </w:r>
          </w:hyperlink>
        </w:p>
        <w:p w14:paraId="7F471ACD" w14:textId="2855C275" w:rsidR="00FF4127" w:rsidRDefault="00416C80">
          <w:pPr>
            <w:pStyle w:val="TOC2"/>
            <w:tabs>
              <w:tab w:val="left" w:pos="960"/>
              <w:tab w:val="right" w:leader="dot" w:pos="9060"/>
            </w:tabs>
            <w:rPr>
              <w:rFonts w:asciiTheme="minorHAnsi" w:eastAsiaTheme="minorEastAsia" w:hAnsiTheme="minorHAnsi" w:cstheme="minorBidi"/>
              <w:noProof/>
              <w:sz w:val="24"/>
              <w:szCs w:val="24"/>
              <w:lang w:eastAsia="en-GB"/>
            </w:rPr>
          </w:pPr>
          <w:hyperlink w:anchor="_Toc60652152" w:history="1">
            <w:r w:rsidR="00FF4127" w:rsidRPr="00F1461C">
              <w:rPr>
                <w:rStyle w:val="Hyperlink"/>
                <w:noProof/>
              </w:rPr>
              <w:t>1.5.</w:t>
            </w:r>
            <w:r w:rsidR="00FF4127">
              <w:rPr>
                <w:rFonts w:asciiTheme="minorHAnsi" w:eastAsiaTheme="minorEastAsia" w:hAnsiTheme="minorHAnsi" w:cstheme="minorBidi"/>
                <w:noProof/>
                <w:sz w:val="24"/>
                <w:szCs w:val="24"/>
                <w:lang w:eastAsia="en-GB"/>
              </w:rPr>
              <w:tab/>
            </w:r>
            <w:r w:rsidR="00FF4127" w:rsidRPr="00F1461C">
              <w:rPr>
                <w:rStyle w:val="Hyperlink"/>
                <w:noProof/>
              </w:rPr>
              <w:t>Licence to use Intellectual Property Rights</w:t>
            </w:r>
            <w:r w:rsidR="00FF4127">
              <w:rPr>
                <w:noProof/>
                <w:webHidden/>
              </w:rPr>
              <w:tab/>
            </w:r>
            <w:r w:rsidR="00FF4127">
              <w:rPr>
                <w:noProof/>
                <w:webHidden/>
              </w:rPr>
              <w:fldChar w:fldCharType="begin"/>
            </w:r>
            <w:r w:rsidR="00FF4127">
              <w:rPr>
                <w:noProof/>
                <w:webHidden/>
              </w:rPr>
              <w:instrText xml:space="preserve"> PAGEREF _Toc60652152 \h </w:instrText>
            </w:r>
            <w:r w:rsidR="00FF4127">
              <w:rPr>
                <w:noProof/>
                <w:webHidden/>
              </w:rPr>
            </w:r>
            <w:r w:rsidR="00FF4127">
              <w:rPr>
                <w:noProof/>
                <w:webHidden/>
              </w:rPr>
              <w:fldChar w:fldCharType="separate"/>
            </w:r>
            <w:r w:rsidR="00FF4127">
              <w:rPr>
                <w:noProof/>
                <w:webHidden/>
              </w:rPr>
              <w:t>11</w:t>
            </w:r>
            <w:r w:rsidR="00FF4127">
              <w:rPr>
                <w:noProof/>
                <w:webHidden/>
              </w:rPr>
              <w:fldChar w:fldCharType="end"/>
            </w:r>
          </w:hyperlink>
        </w:p>
        <w:p w14:paraId="65DC3265" w14:textId="0DF9DA53" w:rsidR="00FF4127" w:rsidRDefault="00416C80">
          <w:pPr>
            <w:pStyle w:val="TOC2"/>
            <w:tabs>
              <w:tab w:val="left" w:pos="720"/>
              <w:tab w:val="right" w:leader="dot" w:pos="9060"/>
            </w:tabs>
            <w:rPr>
              <w:rFonts w:asciiTheme="minorHAnsi" w:eastAsiaTheme="minorEastAsia" w:hAnsiTheme="minorHAnsi" w:cstheme="minorBidi"/>
              <w:noProof/>
              <w:sz w:val="24"/>
              <w:szCs w:val="24"/>
              <w:lang w:eastAsia="en-GB"/>
            </w:rPr>
          </w:pPr>
          <w:hyperlink w:anchor="_Toc60652153" w:history="1">
            <w:r w:rsidR="00FF4127" w:rsidRPr="00F1461C">
              <w:rPr>
                <w:rStyle w:val="Hyperlink"/>
                <w:noProof/>
              </w:rPr>
              <w:t>2.</w:t>
            </w:r>
            <w:r w:rsidR="00FF4127">
              <w:rPr>
                <w:rFonts w:asciiTheme="minorHAnsi" w:eastAsiaTheme="minorEastAsia" w:hAnsiTheme="minorHAnsi" w:cstheme="minorBidi"/>
                <w:noProof/>
                <w:sz w:val="24"/>
                <w:szCs w:val="24"/>
                <w:lang w:eastAsia="en-GB"/>
              </w:rPr>
              <w:tab/>
            </w:r>
            <w:r w:rsidR="00FF4127" w:rsidRPr="00F1461C">
              <w:rPr>
                <w:rStyle w:val="Hyperlink"/>
                <w:noProof/>
              </w:rPr>
              <w:t>Communication</w:t>
            </w:r>
            <w:r w:rsidR="00FF4127">
              <w:rPr>
                <w:noProof/>
                <w:webHidden/>
              </w:rPr>
              <w:tab/>
            </w:r>
            <w:r w:rsidR="00FF4127">
              <w:rPr>
                <w:noProof/>
                <w:webHidden/>
              </w:rPr>
              <w:fldChar w:fldCharType="begin"/>
            </w:r>
            <w:r w:rsidR="00FF4127">
              <w:rPr>
                <w:noProof/>
                <w:webHidden/>
              </w:rPr>
              <w:instrText xml:space="preserve"> PAGEREF _Toc60652153 \h </w:instrText>
            </w:r>
            <w:r w:rsidR="00FF4127">
              <w:rPr>
                <w:noProof/>
                <w:webHidden/>
              </w:rPr>
            </w:r>
            <w:r w:rsidR="00FF4127">
              <w:rPr>
                <w:noProof/>
                <w:webHidden/>
              </w:rPr>
              <w:fldChar w:fldCharType="separate"/>
            </w:r>
            <w:r w:rsidR="00FF4127">
              <w:rPr>
                <w:noProof/>
                <w:webHidden/>
              </w:rPr>
              <w:t>11</w:t>
            </w:r>
            <w:r w:rsidR="00FF4127">
              <w:rPr>
                <w:noProof/>
                <w:webHidden/>
              </w:rPr>
              <w:fldChar w:fldCharType="end"/>
            </w:r>
          </w:hyperlink>
        </w:p>
        <w:p w14:paraId="4B862A47" w14:textId="28D2B957" w:rsidR="00FF4127" w:rsidRDefault="00416C80">
          <w:pPr>
            <w:pStyle w:val="TOC2"/>
            <w:tabs>
              <w:tab w:val="left" w:pos="960"/>
              <w:tab w:val="right" w:leader="dot" w:pos="9060"/>
            </w:tabs>
            <w:rPr>
              <w:rFonts w:asciiTheme="minorHAnsi" w:eastAsiaTheme="minorEastAsia" w:hAnsiTheme="minorHAnsi" w:cstheme="minorBidi"/>
              <w:noProof/>
              <w:sz w:val="24"/>
              <w:szCs w:val="24"/>
              <w:lang w:eastAsia="en-GB"/>
            </w:rPr>
          </w:pPr>
          <w:hyperlink w:anchor="_Toc60652154" w:history="1">
            <w:r w:rsidR="00FF4127" w:rsidRPr="00F1461C">
              <w:rPr>
                <w:rStyle w:val="Hyperlink"/>
                <w:noProof/>
              </w:rPr>
              <w:t>2.1.</w:t>
            </w:r>
            <w:r w:rsidR="00FF4127">
              <w:rPr>
                <w:rFonts w:asciiTheme="minorHAnsi" w:eastAsiaTheme="minorEastAsia" w:hAnsiTheme="minorHAnsi" w:cstheme="minorBidi"/>
                <w:noProof/>
                <w:sz w:val="24"/>
                <w:szCs w:val="24"/>
                <w:lang w:eastAsia="en-GB"/>
              </w:rPr>
              <w:tab/>
            </w:r>
            <w:r w:rsidR="00FF4127" w:rsidRPr="00F1461C">
              <w:rPr>
                <w:rStyle w:val="Hyperlink"/>
                <w:noProof/>
              </w:rPr>
              <w:t>Communication protocol</w:t>
            </w:r>
            <w:r w:rsidR="00FF4127">
              <w:rPr>
                <w:noProof/>
                <w:webHidden/>
              </w:rPr>
              <w:tab/>
            </w:r>
            <w:r w:rsidR="00FF4127">
              <w:rPr>
                <w:noProof/>
                <w:webHidden/>
              </w:rPr>
              <w:fldChar w:fldCharType="begin"/>
            </w:r>
            <w:r w:rsidR="00FF4127">
              <w:rPr>
                <w:noProof/>
                <w:webHidden/>
              </w:rPr>
              <w:instrText xml:space="preserve"> PAGEREF _Toc60652154 \h </w:instrText>
            </w:r>
            <w:r w:rsidR="00FF4127">
              <w:rPr>
                <w:noProof/>
                <w:webHidden/>
              </w:rPr>
            </w:r>
            <w:r w:rsidR="00FF4127">
              <w:rPr>
                <w:noProof/>
                <w:webHidden/>
              </w:rPr>
              <w:fldChar w:fldCharType="separate"/>
            </w:r>
            <w:r w:rsidR="00FF4127">
              <w:rPr>
                <w:noProof/>
                <w:webHidden/>
              </w:rPr>
              <w:t>11</w:t>
            </w:r>
            <w:r w:rsidR="00FF4127">
              <w:rPr>
                <w:noProof/>
                <w:webHidden/>
              </w:rPr>
              <w:fldChar w:fldCharType="end"/>
            </w:r>
          </w:hyperlink>
        </w:p>
        <w:p w14:paraId="7510BA9C" w14:textId="379851EA" w:rsidR="00FF4127" w:rsidRDefault="00416C80">
          <w:pPr>
            <w:pStyle w:val="TOC2"/>
            <w:tabs>
              <w:tab w:val="left" w:pos="960"/>
              <w:tab w:val="right" w:leader="dot" w:pos="9060"/>
            </w:tabs>
            <w:rPr>
              <w:rFonts w:asciiTheme="minorHAnsi" w:eastAsiaTheme="minorEastAsia" w:hAnsiTheme="minorHAnsi" w:cstheme="minorBidi"/>
              <w:noProof/>
              <w:sz w:val="24"/>
              <w:szCs w:val="24"/>
              <w:lang w:eastAsia="en-GB"/>
            </w:rPr>
          </w:pPr>
          <w:hyperlink w:anchor="_Toc60652155" w:history="1">
            <w:r w:rsidR="00FF4127" w:rsidRPr="00F1461C">
              <w:rPr>
                <w:rStyle w:val="Hyperlink"/>
                <w:noProof/>
              </w:rPr>
              <w:t>2.2.</w:t>
            </w:r>
            <w:r w:rsidR="00FF4127">
              <w:rPr>
                <w:rFonts w:asciiTheme="minorHAnsi" w:eastAsiaTheme="minorEastAsia" w:hAnsiTheme="minorHAnsi" w:cstheme="minorBidi"/>
                <w:noProof/>
                <w:sz w:val="24"/>
                <w:szCs w:val="24"/>
                <w:lang w:eastAsia="en-GB"/>
              </w:rPr>
              <w:tab/>
            </w:r>
            <w:r w:rsidR="00FF4127" w:rsidRPr="00F1461C">
              <w:rPr>
                <w:rStyle w:val="Hyperlink"/>
                <w:noProof/>
              </w:rPr>
              <w:t>Requests for clarification</w:t>
            </w:r>
            <w:r w:rsidR="00FF4127">
              <w:rPr>
                <w:noProof/>
                <w:webHidden/>
              </w:rPr>
              <w:tab/>
            </w:r>
            <w:r w:rsidR="00FF4127">
              <w:rPr>
                <w:noProof/>
                <w:webHidden/>
              </w:rPr>
              <w:fldChar w:fldCharType="begin"/>
            </w:r>
            <w:r w:rsidR="00FF4127">
              <w:rPr>
                <w:noProof/>
                <w:webHidden/>
              </w:rPr>
              <w:instrText xml:space="preserve"> PAGEREF _Toc60652155 \h </w:instrText>
            </w:r>
            <w:r w:rsidR="00FF4127">
              <w:rPr>
                <w:noProof/>
                <w:webHidden/>
              </w:rPr>
            </w:r>
            <w:r w:rsidR="00FF4127">
              <w:rPr>
                <w:noProof/>
                <w:webHidden/>
              </w:rPr>
              <w:fldChar w:fldCharType="separate"/>
            </w:r>
            <w:r w:rsidR="00FF4127">
              <w:rPr>
                <w:noProof/>
                <w:webHidden/>
              </w:rPr>
              <w:t>11</w:t>
            </w:r>
            <w:r w:rsidR="00FF4127">
              <w:rPr>
                <w:noProof/>
                <w:webHidden/>
              </w:rPr>
              <w:fldChar w:fldCharType="end"/>
            </w:r>
          </w:hyperlink>
        </w:p>
        <w:p w14:paraId="1DD3E431" w14:textId="093CD3BE" w:rsidR="00FF4127" w:rsidRDefault="00416C80">
          <w:pPr>
            <w:pStyle w:val="TOC2"/>
            <w:tabs>
              <w:tab w:val="left" w:pos="960"/>
              <w:tab w:val="right" w:leader="dot" w:pos="9060"/>
            </w:tabs>
            <w:rPr>
              <w:rFonts w:asciiTheme="minorHAnsi" w:eastAsiaTheme="minorEastAsia" w:hAnsiTheme="minorHAnsi" w:cstheme="minorBidi"/>
              <w:noProof/>
              <w:sz w:val="24"/>
              <w:szCs w:val="24"/>
              <w:lang w:eastAsia="en-GB"/>
            </w:rPr>
          </w:pPr>
          <w:hyperlink w:anchor="_Toc60652156" w:history="1">
            <w:r w:rsidR="00FF4127" w:rsidRPr="00F1461C">
              <w:rPr>
                <w:rStyle w:val="Hyperlink"/>
                <w:noProof/>
              </w:rPr>
              <w:t>2.3.</w:t>
            </w:r>
            <w:r w:rsidR="00FF4127">
              <w:rPr>
                <w:rFonts w:asciiTheme="minorHAnsi" w:eastAsiaTheme="minorEastAsia" w:hAnsiTheme="minorHAnsi" w:cstheme="minorBidi"/>
                <w:noProof/>
                <w:sz w:val="24"/>
                <w:szCs w:val="24"/>
                <w:lang w:eastAsia="en-GB"/>
              </w:rPr>
              <w:tab/>
            </w:r>
            <w:r w:rsidR="00FF4127" w:rsidRPr="00F1461C">
              <w:rPr>
                <w:rStyle w:val="Hyperlink"/>
                <w:noProof/>
              </w:rPr>
              <w:t>Briefing session</w:t>
            </w:r>
            <w:r w:rsidR="00FF4127">
              <w:rPr>
                <w:noProof/>
                <w:webHidden/>
              </w:rPr>
              <w:tab/>
            </w:r>
            <w:r w:rsidR="00FF4127">
              <w:rPr>
                <w:noProof/>
                <w:webHidden/>
              </w:rPr>
              <w:fldChar w:fldCharType="begin"/>
            </w:r>
            <w:r w:rsidR="00FF4127">
              <w:rPr>
                <w:noProof/>
                <w:webHidden/>
              </w:rPr>
              <w:instrText xml:space="preserve"> PAGEREF _Toc60652156 \h </w:instrText>
            </w:r>
            <w:r w:rsidR="00FF4127">
              <w:rPr>
                <w:noProof/>
                <w:webHidden/>
              </w:rPr>
            </w:r>
            <w:r w:rsidR="00FF4127">
              <w:rPr>
                <w:noProof/>
                <w:webHidden/>
              </w:rPr>
              <w:fldChar w:fldCharType="separate"/>
            </w:r>
            <w:r w:rsidR="00FF4127">
              <w:rPr>
                <w:noProof/>
                <w:webHidden/>
              </w:rPr>
              <w:t>11</w:t>
            </w:r>
            <w:r w:rsidR="00FF4127">
              <w:rPr>
                <w:noProof/>
                <w:webHidden/>
              </w:rPr>
              <w:fldChar w:fldCharType="end"/>
            </w:r>
          </w:hyperlink>
        </w:p>
        <w:p w14:paraId="64E5E678" w14:textId="46C6E910" w:rsidR="00FF4127" w:rsidRDefault="00416C80">
          <w:pPr>
            <w:pStyle w:val="TOC2"/>
            <w:tabs>
              <w:tab w:val="left" w:pos="960"/>
              <w:tab w:val="right" w:leader="dot" w:pos="9060"/>
            </w:tabs>
            <w:rPr>
              <w:rFonts w:asciiTheme="minorHAnsi" w:eastAsiaTheme="minorEastAsia" w:hAnsiTheme="minorHAnsi" w:cstheme="minorBidi"/>
              <w:noProof/>
              <w:sz w:val="24"/>
              <w:szCs w:val="24"/>
              <w:lang w:eastAsia="en-GB"/>
            </w:rPr>
          </w:pPr>
          <w:hyperlink w:anchor="_Toc60652157" w:history="1">
            <w:r w:rsidR="00FF4127" w:rsidRPr="00F1461C">
              <w:rPr>
                <w:rStyle w:val="Hyperlink"/>
                <w:noProof/>
              </w:rPr>
              <w:t>2.4.</w:t>
            </w:r>
            <w:r w:rsidR="00FF4127">
              <w:rPr>
                <w:rFonts w:asciiTheme="minorHAnsi" w:eastAsiaTheme="minorEastAsia" w:hAnsiTheme="minorHAnsi" w:cstheme="minorBidi"/>
                <w:noProof/>
                <w:sz w:val="24"/>
                <w:szCs w:val="24"/>
                <w:lang w:eastAsia="en-GB"/>
              </w:rPr>
              <w:tab/>
            </w:r>
            <w:r w:rsidR="00FF4127" w:rsidRPr="00F1461C">
              <w:rPr>
                <w:rStyle w:val="Hyperlink"/>
                <w:noProof/>
              </w:rPr>
              <w:t>Unauthorised communication</w:t>
            </w:r>
            <w:r w:rsidR="00FF4127">
              <w:rPr>
                <w:noProof/>
                <w:webHidden/>
              </w:rPr>
              <w:tab/>
            </w:r>
            <w:r w:rsidR="00FF4127">
              <w:rPr>
                <w:noProof/>
                <w:webHidden/>
              </w:rPr>
              <w:fldChar w:fldCharType="begin"/>
            </w:r>
            <w:r w:rsidR="00FF4127">
              <w:rPr>
                <w:noProof/>
                <w:webHidden/>
              </w:rPr>
              <w:instrText xml:space="preserve"> PAGEREF _Toc60652157 \h </w:instrText>
            </w:r>
            <w:r w:rsidR="00FF4127">
              <w:rPr>
                <w:noProof/>
                <w:webHidden/>
              </w:rPr>
            </w:r>
            <w:r w:rsidR="00FF4127">
              <w:rPr>
                <w:noProof/>
                <w:webHidden/>
              </w:rPr>
              <w:fldChar w:fldCharType="separate"/>
            </w:r>
            <w:r w:rsidR="00FF4127">
              <w:rPr>
                <w:noProof/>
                <w:webHidden/>
              </w:rPr>
              <w:t>12</w:t>
            </w:r>
            <w:r w:rsidR="00FF4127">
              <w:rPr>
                <w:noProof/>
                <w:webHidden/>
              </w:rPr>
              <w:fldChar w:fldCharType="end"/>
            </w:r>
          </w:hyperlink>
        </w:p>
        <w:p w14:paraId="62C76C0C" w14:textId="6983219C" w:rsidR="00FF4127" w:rsidRDefault="00416C80">
          <w:pPr>
            <w:pStyle w:val="TOC2"/>
            <w:tabs>
              <w:tab w:val="left" w:pos="960"/>
              <w:tab w:val="right" w:leader="dot" w:pos="9060"/>
            </w:tabs>
            <w:rPr>
              <w:rFonts w:asciiTheme="minorHAnsi" w:eastAsiaTheme="minorEastAsia" w:hAnsiTheme="minorHAnsi" w:cstheme="minorBidi"/>
              <w:noProof/>
              <w:sz w:val="24"/>
              <w:szCs w:val="24"/>
              <w:lang w:eastAsia="en-GB"/>
            </w:rPr>
          </w:pPr>
          <w:hyperlink w:anchor="_Toc60652158" w:history="1">
            <w:r w:rsidR="00FF4127" w:rsidRPr="00F1461C">
              <w:rPr>
                <w:rStyle w:val="Hyperlink"/>
                <w:noProof/>
              </w:rPr>
              <w:t>2.5.</w:t>
            </w:r>
            <w:r w:rsidR="00FF4127">
              <w:rPr>
                <w:rFonts w:asciiTheme="minorHAnsi" w:eastAsiaTheme="minorEastAsia" w:hAnsiTheme="minorHAnsi" w:cstheme="minorBidi"/>
                <w:noProof/>
                <w:sz w:val="24"/>
                <w:szCs w:val="24"/>
                <w:lang w:eastAsia="en-GB"/>
              </w:rPr>
              <w:tab/>
            </w:r>
            <w:r w:rsidR="00FF4127" w:rsidRPr="00F1461C">
              <w:rPr>
                <w:rStyle w:val="Hyperlink"/>
                <w:noProof/>
              </w:rPr>
              <w:t>Anti-competitive conduct</w:t>
            </w:r>
            <w:r w:rsidR="00FF4127">
              <w:rPr>
                <w:noProof/>
                <w:webHidden/>
              </w:rPr>
              <w:tab/>
            </w:r>
            <w:r w:rsidR="00FF4127">
              <w:rPr>
                <w:noProof/>
                <w:webHidden/>
              </w:rPr>
              <w:fldChar w:fldCharType="begin"/>
            </w:r>
            <w:r w:rsidR="00FF4127">
              <w:rPr>
                <w:noProof/>
                <w:webHidden/>
              </w:rPr>
              <w:instrText xml:space="preserve"> PAGEREF _Toc60652158 \h </w:instrText>
            </w:r>
            <w:r w:rsidR="00FF4127">
              <w:rPr>
                <w:noProof/>
                <w:webHidden/>
              </w:rPr>
            </w:r>
            <w:r w:rsidR="00FF4127">
              <w:rPr>
                <w:noProof/>
                <w:webHidden/>
              </w:rPr>
              <w:fldChar w:fldCharType="separate"/>
            </w:r>
            <w:r w:rsidR="00FF4127">
              <w:rPr>
                <w:noProof/>
                <w:webHidden/>
              </w:rPr>
              <w:t>12</w:t>
            </w:r>
            <w:r w:rsidR="00FF4127">
              <w:rPr>
                <w:noProof/>
                <w:webHidden/>
              </w:rPr>
              <w:fldChar w:fldCharType="end"/>
            </w:r>
          </w:hyperlink>
        </w:p>
        <w:p w14:paraId="1788FC20" w14:textId="3F5AE8B5" w:rsidR="00FF4127" w:rsidRDefault="00416C80">
          <w:pPr>
            <w:pStyle w:val="TOC2"/>
            <w:tabs>
              <w:tab w:val="left" w:pos="960"/>
              <w:tab w:val="right" w:leader="dot" w:pos="9060"/>
            </w:tabs>
            <w:rPr>
              <w:rFonts w:asciiTheme="minorHAnsi" w:eastAsiaTheme="minorEastAsia" w:hAnsiTheme="minorHAnsi" w:cstheme="minorBidi"/>
              <w:noProof/>
              <w:sz w:val="24"/>
              <w:szCs w:val="24"/>
              <w:lang w:eastAsia="en-GB"/>
            </w:rPr>
          </w:pPr>
          <w:hyperlink w:anchor="_Toc60652159" w:history="1">
            <w:r w:rsidR="00FF4127" w:rsidRPr="00F1461C">
              <w:rPr>
                <w:rStyle w:val="Hyperlink"/>
                <w:noProof/>
              </w:rPr>
              <w:t>2.6.</w:t>
            </w:r>
            <w:r w:rsidR="00FF4127">
              <w:rPr>
                <w:rFonts w:asciiTheme="minorHAnsi" w:eastAsiaTheme="minorEastAsia" w:hAnsiTheme="minorHAnsi" w:cstheme="minorBidi"/>
                <w:noProof/>
                <w:sz w:val="24"/>
                <w:szCs w:val="24"/>
                <w:lang w:eastAsia="en-GB"/>
              </w:rPr>
              <w:tab/>
            </w:r>
            <w:r w:rsidR="00FF4127" w:rsidRPr="00F1461C">
              <w:rPr>
                <w:rStyle w:val="Hyperlink"/>
                <w:noProof/>
              </w:rPr>
              <w:t>Consortia and trustees</w:t>
            </w:r>
            <w:r w:rsidR="00FF4127">
              <w:rPr>
                <w:noProof/>
                <w:webHidden/>
              </w:rPr>
              <w:tab/>
            </w:r>
            <w:r w:rsidR="00FF4127">
              <w:rPr>
                <w:noProof/>
                <w:webHidden/>
              </w:rPr>
              <w:fldChar w:fldCharType="begin"/>
            </w:r>
            <w:r w:rsidR="00FF4127">
              <w:rPr>
                <w:noProof/>
                <w:webHidden/>
              </w:rPr>
              <w:instrText xml:space="preserve"> PAGEREF _Toc60652159 \h </w:instrText>
            </w:r>
            <w:r w:rsidR="00FF4127">
              <w:rPr>
                <w:noProof/>
                <w:webHidden/>
              </w:rPr>
            </w:r>
            <w:r w:rsidR="00FF4127">
              <w:rPr>
                <w:noProof/>
                <w:webHidden/>
              </w:rPr>
              <w:fldChar w:fldCharType="separate"/>
            </w:r>
            <w:r w:rsidR="00FF4127">
              <w:rPr>
                <w:noProof/>
                <w:webHidden/>
              </w:rPr>
              <w:t>12</w:t>
            </w:r>
            <w:r w:rsidR="00FF4127">
              <w:rPr>
                <w:noProof/>
                <w:webHidden/>
              </w:rPr>
              <w:fldChar w:fldCharType="end"/>
            </w:r>
          </w:hyperlink>
        </w:p>
        <w:p w14:paraId="7D3D2373" w14:textId="15895DC6" w:rsidR="00FF4127" w:rsidRDefault="00416C80">
          <w:pPr>
            <w:pStyle w:val="TOC2"/>
            <w:tabs>
              <w:tab w:val="left" w:pos="960"/>
              <w:tab w:val="right" w:leader="dot" w:pos="9060"/>
            </w:tabs>
            <w:rPr>
              <w:rFonts w:asciiTheme="minorHAnsi" w:eastAsiaTheme="minorEastAsia" w:hAnsiTheme="minorHAnsi" w:cstheme="minorBidi"/>
              <w:noProof/>
              <w:sz w:val="24"/>
              <w:szCs w:val="24"/>
              <w:lang w:eastAsia="en-GB"/>
            </w:rPr>
          </w:pPr>
          <w:hyperlink w:anchor="_Toc60652160" w:history="1">
            <w:r w:rsidR="00FF4127" w:rsidRPr="00F1461C">
              <w:rPr>
                <w:rStyle w:val="Hyperlink"/>
                <w:noProof/>
              </w:rPr>
              <w:t>2.7.</w:t>
            </w:r>
            <w:r w:rsidR="00FF4127">
              <w:rPr>
                <w:rFonts w:asciiTheme="minorHAnsi" w:eastAsiaTheme="minorEastAsia" w:hAnsiTheme="minorHAnsi" w:cstheme="minorBidi"/>
                <w:noProof/>
                <w:sz w:val="24"/>
                <w:szCs w:val="24"/>
                <w:lang w:eastAsia="en-GB"/>
              </w:rPr>
              <w:tab/>
            </w:r>
            <w:r w:rsidR="00FF4127" w:rsidRPr="00F1461C">
              <w:rPr>
                <w:rStyle w:val="Hyperlink"/>
                <w:noProof/>
              </w:rPr>
              <w:t>Complaints about this RFP</w:t>
            </w:r>
            <w:r w:rsidR="00FF4127">
              <w:rPr>
                <w:noProof/>
                <w:webHidden/>
              </w:rPr>
              <w:tab/>
            </w:r>
            <w:r w:rsidR="00FF4127">
              <w:rPr>
                <w:noProof/>
                <w:webHidden/>
              </w:rPr>
              <w:fldChar w:fldCharType="begin"/>
            </w:r>
            <w:r w:rsidR="00FF4127">
              <w:rPr>
                <w:noProof/>
                <w:webHidden/>
              </w:rPr>
              <w:instrText xml:space="preserve"> PAGEREF _Toc60652160 \h </w:instrText>
            </w:r>
            <w:r w:rsidR="00FF4127">
              <w:rPr>
                <w:noProof/>
                <w:webHidden/>
              </w:rPr>
            </w:r>
            <w:r w:rsidR="00FF4127">
              <w:rPr>
                <w:noProof/>
                <w:webHidden/>
              </w:rPr>
              <w:fldChar w:fldCharType="separate"/>
            </w:r>
            <w:r w:rsidR="00FF4127">
              <w:rPr>
                <w:noProof/>
                <w:webHidden/>
              </w:rPr>
              <w:t>12</w:t>
            </w:r>
            <w:r w:rsidR="00FF4127">
              <w:rPr>
                <w:noProof/>
                <w:webHidden/>
              </w:rPr>
              <w:fldChar w:fldCharType="end"/>
            </w:r>
          </w:hyperlink>
        </w:p>
        <w:p w14:paraId="2D85EC16" w14:textId="55CF7EAD" w:rsidR="00FF4127" w:rsidRDefault="00416C80">
          <w:pPr>
            <w:pStyle w:val="TOC2"/>
            <w:tabs>
              <w:tab w:val="left" w:pos="720"/>
              <w:tab w:val="right" w:leader="dot" w:pos="9060"/>
            </w:tabs>
            <w:rPr>
              <w:rFonts w:asciiTheme="minorHAnsi" w:eastAsiaTheme="minorEastAsia" w:hAnsiTheme="minorHAnsi" w:cstheme="minorBidi"/>
              <w:noProof/>
              <w:sz w:val="24"/>
              <w:szCs w:val="24"/>
              <w:lang w:eastAsia="en-GB"/>
            </w:rPr>
          </w:pPr>
          <w:hyperlink w:anchor="_Toc60652161" w:history="1">
            <w:r w:rsidR="00FF4127" w:rsidRPr="00F1461C">
              <w:rPr>
                <w:rStyle w:val="Hyperlink"/>
                <w:noProof/>
              </w:rPr>
              <w:t>3.</w:t>
            </w:r>
            <w:r w:rsidR="00FF4127">
              <w:rPr>
                <w:rFonts w:asciiTheme="minorHAnsi" w:eastAsiaTheme="minorEastAsia" w:hAnsiTheme="minorHAnsi" w:cstheme="minorBidi"/>
                <w:noProof/>
                <w:sz w:val="24"/>
                <w:szCs w:val="24"/>
                <w:lang w:eastAsia="en-GB"/>
              </w:rPr>
              <w:tab/>
            </w:r>
            <w:r w:rsidR="00FF4127" w:rsidRPr="00F1461C">
              <w:rPr>
                <w:rStyle w:val="Hyperlink"/>
                <w:noProof/>
              </w:rPr>
              <w:t>Submission of an Invitee’s Proposal</w:t>
            </w:r>
            <w:r w:rsidR="00FF4127">
              <w:rPr>
                <w:noProof/>
                <w:webHidden/>
              </w:rPr>
              <w:tab/>
            </w:r>
            <w:r w:rsidR="00FF4127">
              <w:rPr>
                <w:noProof/>
                <w:webHidden/>
              </w:rPr>
              <w:fldChar w:fldCharType="begin"/>
            </w:r>
            <w:r w:rsidR="00FF4127">
              <w:rPr>
                <w:noProof/>
                <w:webHidden/>
              </w:rPr>
              <w:instrText xml:space="preserve"> PAGEREF _Toc60652161 \h </w:instrText>
            </w:r>
            <w:r w:rsidR="00FF4127">
              <w:rPr>
                <w:noProof/>
                <w:webHidden/>
              </w:rPr>
            </w:r>
            <w:r w:rsidR="00FF4127">
              <w:rPr>
                <w:noProof/>
                <w:webHidden/>
              </w:rPr>
              <w:fldChar w:fldCharType="separate"/>
            </w:r>
            <w:r w:rsidR="00FF4127">
              <w:rPr>
                <w:noProof/>
                <w:webHidden/>
              </w:rPr>
              <w:t>12</w:t>
            </w:r>
            <w:r w:rsidR="00FF4127">
              <w:rPr>
                <w:noProof/>
                <w:webHidden/>
              </w:rPr>
              <w:fldChar w:fldCharType="end"/>
            </w:r>
          </w:hyperlink>
        </w:p>
        <w:p w14:paraId="05BEE4D5" w14:textId="5887DE37" w:rsidR="00FF4127" w:rsidRDefault="00416C80">
          <w:pPr>
            <w:pStyle w:val="TOC2"/>
            <w:tabs>
              <w:tab w:val="left" w:pos="960"/>
              <w:tab w:val="right" w:leader="dot" w:pos="9060"/>
            </w:tabs>
            <w:rPr>
              <w:rFonts w:asciiTheme="minorHAnsi" w:eastAsiaTheme="minorEastAsia" w:hAnsiTheme="minorHAnsi" w:cstheme="minorBidi"/>
              <w:noProof/>
              <w:sz w:val="24"/>
              <w:szCs w:val="24"/>
              <w:lang w:eastAsia="en-GB"/>
            </w:rPr>
          </w:pPr>
          <w:hyperlink w:anchor="_Toc60652162" w:history="1">
            <w:r w:rsidR="00FF4127" w:rsidRPr="00F1461C">
              <w:rPr>
                <w:rStyle w:val="Hyperlink"/>
                <w:noProof/>
              </w:rPr>
              <w:t>3.1.</w:t>
            </w:r>
            <w:r w:rsidR="00FF4127">
              <w:rPr>
                <w:rFonts w:asciiTheme="minorHAnsi" w:eastAsiaTheme="minorEastAsia" w:hAnsiTheme="minorHAnsi" w:cstheme="minorBidi"/>
                <w:noProof/>
                <w:sz w:val="24"/>
                <w:szCs w:val="24"/>
                <w:lang w:eastAsia="en-GB"/>
              </w:rPr>
              <w:tab/>
            </w:r>
            <w:r w:rsidR="00FF4127" w:rsidRPr="00F1461C">
              <w:rPr>
                <w:rStyle w:val="Hyperlink"/>
                <w:noProof/>
              </w:rPr>
              <w:t>Lodgement</w:t>
            </w:r>
            <w:r w:rsidR="00FF4127">
              <w:rPr>
                <w:noProof/>
                <w:webHidden/>
              </w:rPr>
              <w:tab/>
            </w:r>
            <w:r w:rsidR="00FF4127">
              <w:rPr>
                <w:noProof/>
                <w:webHidden/>
              </w:rPr>
              <w:fldChar w:fldCharType="begin"/>
            </w:r>
            <w:r w:rsidR="00FF4127">
              <w:rPr>
                <w:noProof/>
                <w:webHidden/>
              </w:rPr>
              <w:instrText xml:space="preserve"> PAGEREF _Toc60652162 \h </w:instrText>
            </w:r>
            <w:r w:rsidR="00FF4127">
              <w:rPr>
                <w:noProof/>
                <w:webHidden/>
              </w:rPr>
            </w:r>
            <w:r w:rsidR="00FF4127">
              <w:rPr>
                <w:noProof/>
                <w:webHidden/>
              </w:rPr>
              <w:fldChar w:fldCharType="separate"/>
            </w:r>
            <w:r w:rsidR="00FF4127">
              <w:rPr>
                <w:noProof/>
                <w:webHidden/>
              </w:rPr>
              <w:t>12</w:t>
            </w:r>
            <w:r w:rsidR="00FF4127">
              <w:rPr>
                <w:noProof/>
                <w:webHidden/>
              </w:rPr>
              <w:fldChar w:fldCharType="end"/>
            </w:r>
          </w:hyperlink>
        </w:p>
        <w:p w14:paraId="075D74E2" w14:textId="66AAD9EE" w:rsidR="00FF4127" w:rsidRDefault="00416C80">
          <w:pPr>
            <w:pStyle w:val="TOC2"/>
            <w:tabs>
              <w:tab w:val="left" w:pos="960"/>
              <w:tab w:val="right" w:leader="dot" w:pos="9060"/>
            </w:tabs>
            <w:rPr>
              <w:rFonts w:asciiTheme="minorHAnsi" w:eastAsiaTheme="minorEastAsia" w:hAnsiTheme="minorHAnsi" w:cstheme="minorBidi"/>
              <w:noProof/>
              <w:sz w:val="24"/>
              <w:szCs w:val="24"/>
              <w:lang w:eastAsia="en-GB"/>
            </w:rPr>
          </w:pPr>
          <w:hyperlink w:anchor="_Toc60652163" w:history="1">
            <w:r w:rsidR="00FF4127" w:rsidRPr="00F1461C">
              <w:rPr>
                <w:rStyle w:val="Hyperlink"/>
                <w:noProof/>
              </w:rPr>
              <w:t>3.2.</w:t>
            </w:r>
            <w:r w:rsidR="00FF4127">
              <w:rPr>
                <w:rFonts w:asciiTheme="minorHAnsi" w:eastAsiaTheme="minorEastAsia" w:hAnsiTheme="minorHAnsi" w:cstheme="minorBidi"/>
                <w:noProof/>
                <w:sz w:val="24"/>
                <w:szCs w:val="24"/>
                <w:lang w:eastAsia="en-GB"/>
              </w:rPr>
              <w:tab/>
            </w:r>
            <w:r w:rsidR="00FF4127" w:rsidRPr="00F1461C">
              <w:rPr>
                <w:rStyle w:val="Hyperlink"/>
                <w:noProof/>
              </w:rPr>
              <w:t>Late Invitee’s Proposal</w:t>
            </w:r>
            <w:r w:rsidR="00FF4127">
              <w:rPr>
                <w:noProof/>
                <w:webHidden/>
              </w:rPr>
              <w:tab/>
            </w:r>
            <w:r w:rsidR="00FF4127">
              <w:rPr>
                <w:noProof/>
                <w:webHidden/>
              </w:rPr>
              <w:fldChar w:fldCharType="begin"/>
            </w:r>
            <w:r w:rsidR="00FF4127">
              <w:rPr>
                <w:noProof/>
                <w:webHidden/>
              </w:rPr>
              <w:instrText xml:space="preserve"> PAGEREF _Toc60652163 \h </w:instrText>
            </w:r>
            <w:r w:rsidR="00FF4127">
              <w:rPr>
                <w:noProof/>
                <w:webHidden/>
              </w:rPr>
            </w:r>
            <w:r w:rsidR="00FF4127">
              <w:rPr>
                <w:noProof/>
                <w:webHidden/>
              </w:rPr>
              <w:fldChar w:fldCharType="separate"/>
            </w:r>
            <w:r w:rsidR="00FF4127">
              <w:rPr>
                <w:noProof/>
                <w:webHidden/>
              </w:rPr>
              <w:t>13</w:t>
            </w:r>
            <w:r w:rsidR="00FF4127">
              <w:rPr>
                <w:noProof/>
                <w:webHidden/>
              </w:rPr>
              <w:fldChar w:fldCharType="end"/>
            </w:r>
          </w:hyperlink>
        </w:p>
        <w:p w14:paraId="2759A9BE" w14:textId="776DACEE" w:rsidR="00FF4127" w:rsidRDefault="00416C80">
          <w:pPr>
            <w:pStyle w:val="TOC2"/>
            <w:tabs>
              <w:tab w:val="left" w:pos="960"/>
              <w:tab w:val="right" w:leader="dot" w:pos="9060"/>
            </w:tabs>
            <w:rPr>
              <w:rFonts w:asciiTheme="minorHAnsi" w:eastAsiaTheme="minorEastAsia" w:hAnsiTheme="minorHAnsi" w:cstheme="minorBidi"/>
              <w:noProof/>
              <w:sz w:val="24"/>
              <w:szCs w:val="24"/>
              <w:lang w:eastAsia="en-GB"/>
            </w:rPr>
          </w:pPr>
          <w:hyperlink w:anchor="_Toc60652164" w:history="1">
            <w:r w:rsidR="00FF4127" w:rsidRPr="00F1461C">
              <w:rPr>
                <w:rStyle w:val="Hyperlink"/>
                <w:noProof/>
              </w:rPr>
              <w:t>3.3.</w:t>
            </w:r>
            <w:r w:rsidR="00FF4127">
              <w:rPr>
                <w:rFonts w:asciiTheme="minorHAnsi" w:eastAsiaTheme="minorEastAsia" w:hAnsiTheme="minorHAnsi" w:cstheme="minorBidi"/>
                <w:noProof/>
                <w:sz w:val="24"/>
                <w:szCs w:val="24"/>
                <w:lang w:eastAsia="en-GB"/>
              </w:rPr>
              <w:tab/>
            </w:r>
            <w:r w:rsidR="00FF4127" w:rsidRPr="00F1461C">
              <w:rPr>
                <w:rStyle w:val="Hyperlink"/>
                <w:noProof/>
              </w:rPr>
              <w:t>Providing an Invitee’s Proposal</w:t>
            </w:r>
            <w:r w:rsidR="00FF4127">
              <w:rPr>
                <w:noProof/>
                <w:webHidden/>
              </w:rPr>
              <w:tab/>
            </w:r>
            <w:r w:rsidR="00FF4127">
              <w:rPr>
                <w:noProof/>
                <w:webHidden/>
              </w:rPr>
              <w:fldChar w:fldCharType="begin"/>
            </w:r>
            <w:r w:rsidR="00FF4127">
              <w:rPr>
                <w:noProof/>
                <w:webHidden/>
              </w:rPr>
              <w:instrText xml:space="preserve"> PAGEREF _Toc60652164 \h </w:instrText>
            </w:r>
            <w:r w:rsidR="00FF4127">
              <w:rPr>
                <w:noProof/>
                <w:webHidden/>
              </w:rPr>
            </w:r>
            <w:r w:rsidR="00FF4127">
              <w:rPr>
                <w:noProof/>
                <w:webHidden/>
              </w:rPr>
              <w:fldChar w:fldCharType="separate"/>
            </w:r>
            <w:r w:rsidR="00FF4127">
              <w:rPr>
                <w:noProof/>
                <w:webHidden/>
              </w:rPr>
              <w:t>13</w:t>
            </w:r>
            <w:r w:rsidR="00FF4127">
              <w:rPr>
                <w:noProof/>
                <w:webHidden/>
              </w:rPr>
              <w:fldChar w:fldCharType="end"/>
            </w:r>
          </w:hyperlink>
        </w:p>
        <w:p w14:paraId="35D194DF" w14:textId="09002C80" w:rsidR="00FF4127" w:rsidRDefault="00416C80">
          <w:pPr>
            <w:pStyle w:val="TOC2"/>
            <w:tabs>
              <w:tab w:val="left" w:pos="960"/>
              <w:tab w:val="right" w:leader="dot" w:pos="9060"/>
            </w:tabs>
            <w:rPr>
              <w:rFonts w:asciiTheme="minorHAnsi" w:eastAsiaTheme="minorEastAsia" w:hAnsiTheme="minorHAnsi" w:cstheme="minorBidi"/>
              <w:noProof/>
              <w:sz w:val="24"/>
              <w:szCs w:val="24"/>
              <w:lang w:eastAsia="en-GB"/>
            </w:rPr>
          </w:pPr>
          <w:hyperlink w:anchor="_Toc60652165" w:history="1">
            <w:r w:rsidR="00FF4127" w:rsidRPr="00F1461C">
              <w:rPr>
                <w:rStyle w:val="Hyperlink"/>
                <w:noProof/>
              </w:rPr>
              <w:t>3.4.</w:t>
            </w:r>
            <w:r w:rsidR="00FF4127">
              <w:rPr>
                <w:rFonts w:asciiTheme="minorHAnsi" w:eastAsiaTheme="minorEastAsia" w:hAnsiTheme="minorHAnsi" w:cstheme="minorBidi"/>
                <w:noProof/>
                <w:sz w:val="24"/>
                <w:szCs w:val="24"/>
                <w:lang w:eastAsia="en-GB"/>
              </w:rPr>
              <w:tab/>
            </w:r>
            <w:r w:rsidR="00FF4127" w:rsidRPr="00F1461C">
              <w:rPr>
                <w:rStyle w:val="Hyperlink"/>
                <w:noProof/>
              </w:rPr>
              <w:t>Obligation to notify errors</w:t>
            </w:r>
            <w:r w:rsidR="00FF4127">
              <w:rPr>
                <w:noProof/>
                <w:webHidden/>
              </w:rPr>
              <w:tab/>
            </w:r>
            <w:r w:rsidR="00FF4127">
              <w:rPr>
                <w:noProof/>
                <w:webHidden/>
              </w:rPr>
              <w:fldChar w:fldCharType="begin"/>
            </w:r>
            <w:r w:rsidR="00FF4127">
              <w:rPr>
                <w:noProof/>
                <w:webHidden/>
              </w:rPr>
              <w:instrText xml:space="preserve"> PAGEREF _Toc60652165 \h </w:instrText>
            </w:r>
            <w:r w:rsidR="00FF4127">
              <w:rPr>
                <w:noProof/>
                <w:webHidden/>
              </w:rPr>
            </w:r>
            <w:r w:rsidR="00FF4127">
              <w:rPr>
                <w:noProof/>
                <w:webHidden/>
              </w:rPr>
              <w:fldChar w:fldCharType="separate"/>
            </w:r>
            <w:r w:rsidR="00FF4127">
              <w:rPr>
                <w:noProof/>
                <w:webHidden/>
              </w:rPr>
              <w:t>13</w:t>
            </w:r>
            <w:r w:rsidR="00FF4127">
              <w:rPr>
                <w:noProof/>
                <w:webHidden/>
              </w:rPr>
              <w:fldChar w:fldCharType="end"/>
            </w:r>
          </w:hyperlink>
        </w:p>
        <w:p w14:paraId="4449075A" w14:textId="0A1BF8EA" w:rsidR="00FF4127" w:rsidRDefault="00416C80">
          <w:pPr>
            <w:pStyle w:val="TOC2"/>
            <w:tabs>
              <w:tab w:val="left" w:pos="960"/>
              <w:tab w:val="right" w:leader="dot" w:pos="9060"/>
            </w:tabs>
            <w:rPr>
              <w:rFonts w:asciiTheme="minorHAnsi" w:eastAsiaTheme="minorEastAsia" w:hAnsiTheme="minorHAnsi" w:cstheme="minorBidi"/>
              <w:noProof/>
              <w:sz w:val="24"/>
              <w:szCs w:val="24"/>
              <w:lang w:eastAsia="en-GB"/>
            </w:rPr>
          </w:pPr>
          <w:hyperlink w:anchor="_Toc60652166" w:history="1">
            <w:r w:rsidR="00FF4127" w:rsidRPr="00F1461C">
              <w:rPr>
                <w:rStyle w:val="Hyperlink"/>
                <w:noProof/>
              </w:rPr>
              <w:t>3.5.</w:t>
            </w:r>
            <w:r w:rsidR="00FF4127">
              <w:rPr>
                <w:rFonts w:asciiTheme="minorHAnsi" w:eastAsiaTheme="minorEastAsia" w:hAnsiTheme="minorHAnsi" w:cstheme="minorBidi"/>
                <w:noProof/>
                <w:sz w:val="24"/>
                <w:szCs w:val="24"/>
                <w:lang w:eastAsia="en-GB"/>
              </w:rPr>
              <w:tab/>
            </w:r>
            <w:r w:rsidR="00FF4127" w:rsidRPr="00F1461C">
              <w:rPr>
                <w:rStyle w:val="Hyperlink"/>
                <w:noProof/>
              </w:rPr>
              <w:t>Use of an Invitee’s Proposal</w:t>
            </w:r>
            <w:r w:rsidR="00FF4127">
              <w:rPr>
                <w:noProof/>
                <w:webHidden/>
              </w:rPr>
              <w:tab/>
            </w:r>
            <w:r w:rsidR="00FF4127">
              <w:rPr>
                <w:noProof/>
                <w:webHidden/>
              </w:rPr>
              <w:fldChar w:fldCharType="begin"/>
            </w:r>
            <w:r w:rsidR="00FF4127">
              <w:rPr>
                <w:noProof/>
                <w:webHidden/>
              </w:rPr>
              <w:instrText xml:space="preserve"> PAGEREF _Toc60652166 \h </w:instrText>
            </w:r>
            <w:r w:rsidR="00FF4127">
              <w:rPr>
                <w:noProof/>
                <w:webHidden/>
              </w:rPr>
            </w:r>
            <w:r w:rsidR="00FF4127">
              <w:rPr>
                <w:noProof/>
                <w:webHidden/>
              </w:rPr>
              <w:fldChar w:fldCharType="separate"/>
            </w:r>
            <w:r w:rsidR="00FF4127">
              <w:rPr>
                <w:noProof/>
                <w:webHidden/>
              </w:rPr>
              <w:t>13</w:t>
            </w:r>
            <w:r w:rsidR="00FF4127">
              <w:rPr>
                <w:noProof/>
                <w:webHidden/>
              </w:rPr>
              <w:fldChar w:fldCharType="end"/>
            </w:r>
          </w:hyperlink>
        </w:p>
        <w:p w14:paraId="40ABE774" w14:textId="5864753D" w:rsidR="00FF4127" w:rsidRDefault="00416C80">
          <w:pPr>
            <w:pStyle w:val="TOC2"/>
            <w:tabs>
              <w:tab w:val="left" w:pos="960"/>
              <w:tab w:val="right" w:leader="dot" w:pos="9060"/>
            </w:tabs>
            <w:rPr>
              <w:rFonts w:asciiTheme="minorHAnsi" w:eastAsiaTheme="minorEastAsia" w:hAnsiTheme="minorHAnsi" w:cstheme="minorBidi"/>
              <w:noProof/>
              <w:sz w:val="24"/>
              <w:szCs w:val="24"/>
              <w:lang w:eastAsia="en-GB"/>
            </w:rPr>
          </w:pPr>
          <w:hyperlink w:anchor="_Toc60652167" w:history="1">
            <w:r w:rsidR="00FF4127" w:rsidRPr="00F1461C">
              <w:rPr>
                <w:rStyle w:val="Hyperlink"/>
                <w:noProof/>
              </w:rPr>
              <w:t>3.6.</w:t>
            </w:r>
            <w:r w:rsidR="00FF4127">
              <w:rPr>
                <w:rFonts w:asciiTheme="minorHAnsi" w:eastAsiaTheme="minorEastAsia" w:hAnsiTheme="minorHAnsi" w:cstheme="minorBidi"/>
                <w:noProof/>
                <w:sz w:val="24"/>
                <w:szCs w:val="24"/>
                <w:lang w:eastAsia="en-GB"/>
              </w:rPr>
              <w:tab/>
            </w:r>
            <w:r w:rsidR="00FF4127" w:rsidRPr="00F1461C">
              <w:rPr>
                <w:rStyle w:val="Hyperlink"/>
                <w:noProof/>
              </w:rPr>
              <w:t>Withdrawal of an Invitee’s Proposal</w:t>
            </w:r>
            <w:r w:rsidR="00FF4127">
              <w:rPr>
                <w:noProof/>
                <w:webHidden/>
              </w:rPr>
              <w:tab/>
            </w:r>
            <w:r w:rsidR="00FF4127">
              <w:rPr>
                <w:noProof/>
                <w:webHidden/>
              </w:rPr>
              <w:fldChar w:fldCharType="begin"/>
            </w:r>
            <w:r w:rsidR="00FF4127">
              <w:rPr>
                <w:noProof/>
                <w:webHidden/>
              </w:rPr>
              <w:instrText xml:space="preserve"> PAGEREF _Toc60652167 \h </w:instrText>
            </w:r>
            <w:r w:rsidR="00FF4127">
              <w:rPr>
                <w:noProof/>
                <w:webHidden/>
              </w:rPr>
            </w:r>
            <w:r w:rsidR="00FF4127">
              <w:rPr>
                <w:noProof/>
                <w:webHidden/>
              </w:rPr>
              <w:fldChar w:fldCharType="separate"/>
            </w:r>
            <w:r w:rsidR="00FF4127">
              <w:rPr>
                <w:noProof/>
                <w:webHidden/>
              </w:rPr>
              <w:t>13</w:t>
            </w:r>
            <w:r w:rsidR="00FF4127">
              <w:rPr>
                <w:noProof/>
                <w:webHidden/>
              </w:rPr>
              <w:fldChar w:fldCharType="end"/>
            </w:r>
          </w:hyperlink>
        </w:p>
        <w:p w14:paraId="1DDB2C3A" w14:textId="0AD8B868" w:rsidR="00FF4127" w:rsidRDefault="00416C80">
          <w:pPr>
            <w:pStyle w:val="TOC2"/>
            <w:tabs>
              <w:tab w:val="left" w:pos="960"/>
              <w:tab w:val="right" w:leader="dot" w:pos="9060"/>
            </w:tabs>
            <w:rPr>
              <w:rFonts w:asciiTheme="minorHAnsi" w:eastAsiaTheme="minorEastAsia" w:hAnsiTheme="minorHAnsi" w:cstheme="minorBidi"/>
              <w:noProof/>
              <w:sz w:val="24"/>
              <w:szCs w:val="24"/>
              <w:lang w:eastAsia="en-GB"/>
            </w:rPr>
          </w:pPr>
          <w:hyperlink w:anchor="_Toc60652168" w:history="1">
            <w:r w:rsidR="00FF4127" w:rsidRPr="00F1461C">
              <w:rPr>
                <w:rStyle w:val="Hyperlink"/>
                <w:noProof/>
              </w:rPr>
              <w:t>3.7.</w:t>
            </w:r>
            <w:r w:rsidR="00FF4127">
              <w:rPr>
                <w:rFonts w:asciiTheme="minorHAnsi" w:eastAsiaTheme="minorEastAsia" w:hAnsiTheme="minorHAnsi" w:cstheme="minorBidi"/>
                <w:noProof/>
                <w:sz w:val="24"/>
                <w:szCs w:val="24"/>
                <w:lang w:eastAsia="en-GB"/>
              </w:rPr>
              <w:tab/>
            </w:r>
            <w:r w:rsidR="00FF4127" w:rsidRPr="00F1461C">
              <w:rPr>
                <w:rStyle w:val="Hyperlink"/>
                <w:noProof/>
              </w:rPr>
              <w:t>Status of Invitee’s Proposal</w:t>
            </w:r>
            <w:r w:rsidR="00FF4127">
              <w:rPr>
                <w:noProof/>
                <w:webHidden/>
              </w:rPr>
              <w:tab/>
            </w:r>
            <w:r w:rsidR="00FF4127">
              <w:rPr>
                <w:noProof/>
                <w:webHidden/>
              </w:rPr>
              <w:fldChar w:fldCharType="begin"/>
            </w:r>
            <w:r w:rsidR="00FF4127">
              <w:rPr>
                <w:noProof/>
                <w:webHidden/>
              </w:rPr>
              <w:instrText xml:space="preserve"> PAGEREF _Toc60652168 \h </w:instrText>
            </w:r>
            <w:r w:rsidR="00FF4127">
              <w:rPr>
                <w:noProof/>
                <w:webHidden/>
              </w:rPr>
            </w:r>
            <w:r w:rsidR="00FF4127">
              <w:rPr>
                <w:noProof/>
                <w:webHidden/>
              </w:rPr>
              <w:fldChar w:fldCharType="separate"/>
            </w:r>
            <w:r w:rsidR="00FF4127">
              <w:rPr>
                <w:noProof/>
                <w:webHidden/>
              </w:rPr>
              <w:t>14</w:t>
            </w:r>
            <w:r w:rsidR="00FF4127">
              <w:rPr>
                <w:noProof/>
                <w:webHidden/>
              </w:rPr>
              <w:fldChar w:fldCharType="end"/>
            </w:r>
          </w:hyperlink>
        </w:p>
        <w:p w14:paraId="7C3C73CD" w14:textId="40B84966" w:rsidR="00FF4127" w:rsidRDefault="00416C80">
          <w:pPr>
            <w:pStyle w:val="TOC2"/>
            <w:tabs>
              <w:tab w:val="left" w:pos="720"/>
              <w:tab w:val="right" w:leader="dot" w:pos="9060"/>
            </w:tabs>
            <w:rPr>
              <w:rFonts w:asciiTheme="minorHAnsi" w:eastAsiaTheme="minorEastAsia" w:hAnsiTheme="minorHAnsi" w:cstheme="minorBidi"/>
              <w:noProof/>
              <w:sz w:val="24"/>
              <w:szCs w:val="24"/>
              <w:lang w:eastAsia="en-GB"/>
            </w:rPr>
          </w:pPr>
          <w:hyperlink w:anchor="_Toc60652169" w:history="1">
            <w:r w:rsidR="00FF4127" w:rsidRPr="00F1461C">
              <w:rPr>
                <w:rStyle w:val="Hyperlink"/>
                <w:noProof/>
              </w:rPr>
              <w:t>4.</w:t>
            </w:r>
            <w:r w:rsidR="00FF4127">
              <w:rPr>
                <w:rFonts w:asciiTheme="minorHAnsi" w:eastAsiaTheme="minorEastAsia" w:hAnsiTheme="minorHAnsi" w:cstheme="minorBidi"/>
                <w:noProof/>
                <w:sz w:val="24"/>
                <w:szCs w:val="24"/>
                <w:lang w:eastAsia="en-GB"/>
              </w:rPr>
              <w:tab/>
            </w:r>
            <w:r w:rsidR="00FF4127" w:rsidRPr="00F1461C">
              <w:rPr>
                <w:rStyle w:val="Hyperlink"/>
                <w:noProof/>
              </w:rPr>
              <w:t>Disclosure of RFP contents and RFP information</w:t>
            </w:r>
            <w:r w:rsidR="00FF4127">
              <w:rPr>
                <w:noProof/>
                <w:webHidden/>
              </w:rPr>
              <w:tab/>
            </w:r>
            <w:r w:rsidR="00FF4127">
              <w:rPr>
                <w:noProof/>
                <w:webHidden/>
              </w:rPr>
              <w:fldChar w:fldCharType="begin"/>
            </w:r>
            <w:r w:rsidR="00FF4127">
              <w:rPr>
                <w:noProof/>
                <w:webHidden/>
              </w:rPr>
              <w:instrText xml:space="preserve"> PAGEREF _Toc60652169 \h </w:instrText>
            </w:r>
            <w:r w:rsidR="00FF4127">
              <w:rPr>
                <w:noProof/>
                <w:webHidden/>
              </w:rPr>
            </w:r>
            <w:r w:rsidR="00FF4127">
              <w:rPr>
                <w:noProof/>
                <w:webHidden/>
              </w:rPr>
              <w:fldChar w:fldCharType="separate"/>
            </w:r>
            <w:r w:rsidR="00FF4127">
              <w:rPr>
                <w:noProof/>
                <w:webHidden/>
              </w:rPr>
              <w:t>14</w:t>
            </w:r>
            <w:r w:rsidR="00FF4127">
              <w:rPr>
                <w:noProof/>
                <w:webHidden/>
              </w:rPr>
              <w:fldChar w:fldCharType="end"/>
            </w:r>
          </w:hyperlink>
        </w:p>
        <w:p w14:paraId="36336B4C" w14:textId="23F0B173" w:rsidR="00FF4127" w:rsidRDefault="00416C80">
          <w:pPr>
            <w:pStyle w:val="TOC2"/>
            <w:tabs>
              <w:tab w:val="left" w:pos="720"/>
              <w:tab w:val="right" w:leader="dot" w:pos="9060"/>
            </w:tabs>
            <w:rPr>
              <w:rFonts w:asciiTheme="minorHAnsi" w:eastAsiaTheme="minorEastAsia" w:hAnsiTheme="minorHAnsi" w:cstheme="minorBidi"/>
              <w:noProof/>
              <w:sz w:val="24"/>
              <w:szCs w:val="24"/>
              <w:lang w:eastAsia="en-GB"/>
            </w:rPr>
          </w:pPr>
          <w:hyperlink w:anchor="_Toc60652170" w:history="1">
            <w:r w:rsidR="00FF4127" w:rsidRPr="00F1461C">
              <w:rPr>
                <w:rStyle w:val="Hyperlink"/>
                <w:noProof/>
              </w:rPr>
              <w:t>5.</w:t>
            </w:r>
            <w:r w:rsidR="00FF4127">
              <w:rPr>
                <w:rFonts w:asciiTheme="minorHAnsi" w:eastAsiaTheme="minorEastAsia" w:hAnsiTheme="minorHAnsi" w:cstheme="minorBidi"/>
                <w:noProof/>
                <w:sz w:val="24"/>
                <w:szCs w:val="24"/>
                <w:lang w:eastAsia="en-GB"/>
              </w:rPr>
              <w:tab/>
            </w:r>
            <w:r w:rsidR="00FF4127" w:rsidRPr="00F1461C">
              <w:rPr>
                <w:rStyle w:val="Hyperlink"/>
                <w:noProof/>
              </w:rPr>
              <w:t>Capacity to comply with the overview of requirements</w:t>
            </w:r>
            <w:r w:rsidR="00FF4127">
              <w:rPr>
                <w:noProof/>
                <w:webHidden/>
              </w:rPr>
              <w:tab/>
            </w:r>
            <w:r w:rsidR="00FF4127">
              <w:rPr>
                <w:noProof/>
                <w:webHidden/>
              </w:rPr>
              <w:fldChar w:fldCharType="begin"/>
            </w:r>
            <w:r w:rsidR="00FF4127">
              <w:rPr>
                <w:noProof/>
                <w:webHidden/>
              </w:rPr>
              <w:instrText xml:space="preserve"> PAGEREF _Toc60652170 \h </w:instrText>
            </w:r>
            <w:r w:rsidR="00FF4127">
              <w:rPr>
                <w:noProof/>
                <w:webHidden/>
              </w:rPr>
            </w:r>
            <w:r w:rsidR="00FF4127">
              <w:rPr>
                <w:noProof/>
                <w:webHidden/>
              </w:rPr>
              <w:fldChar w:fldCharType="separate"/>
            </w:r>
            <w:r w:rsidR="00FF4127">
              <w:rPr>
                <w:noProof/>
                <w:webHidden/>
              </w:rPr>
              <w:t>14</w:t>
            </w:r>
            <w:r w:rsidR="00FF4127">
              <w:rPr>
                <w:noProof/>
                <w:webHidden/>
              </w:rPr>
              <w:fldChar w:fldCharType="end"/>
            </w:r>
          </w:hyperlink>
        </w:p>
        <w:p w14:paraId="6DA804C5" w14:textId="11C34E05" w:rsidR="00FF4127" w:rsidRDefault="00416C80">
          <w:pPr>
            <w:pStyle w:val="TOC2"/>
            <w:tabs>
              <w:tab w:val="left" w:pos="720"/>
              <w:tab w:val="right" w:leader="dot" w:pos="9060"/>
            </w:tabs>
            <w:rPr>
              <w:rFonts w:asciiTheme="minorHAnsi" w:eastAsiaTheme="minorEastAsia" w:hAnsiTheme="minorHAnsi" w:cstheme="minorBidi"/>
              <w:noProof/>
              <w:sz w:val="24"/>
              <w:szCs w:val="24"/>
              <w:lang w:eastAsia="en-GB"/>
            </w:rPr>
          </w:pPr>
          <w:hyperlink w:anchor="_Toc60652171" w:history="1">
            <w:r w:rsidR="00FF4127" w:rsidRPr="00F1461C">
              <w:rPr>
                <w:rStyle w:val="Hyperlink"/>
                <w:noProof/>
              </w:rPr>
              <w:t>6.</w:t>
            </w:r>
            <w:r w:rsidR="00FF4127">
              <w:rPr>
                <w:rFonts w:asciiTheme="minorHAnsi" w:eastAsiaTheme="minorEastAsia" w:hAnsiTheme="minorHAnsi" w:cstheme="minorBidi"/>
                <w:noProof/>
                <w:sz w:val="24"/>
                <w:szCs w:val="24"/>
                <w:lang w:eastAsia="en-GB"/>
              </w:rPr>
              <w:tab/>
            </w:r>
            <w:r w:rsidR="00FF4127" w:rsidRPr="00F1461C">
              <w:rPr>
                <w:rStyle w:val="Hyperlink"/>
                <w:noProof/>
              </w:rPr>
              <w:t>Evaluation</w:t>
            </w:r>
            <w:r w:rsidR="00FF4127">
              <w:rPr>
                <w:noProof/>
                <w:webHidden/>
              </w:rPr>
              <w:tab/>
            </w:r>
            <w:r w:rsidR="00FF4127">
              <w:rPr>
                <w:noProof/>
                <w:webHidden/>
              </w:rPr>
              <w:fldChar w:fldCharType="begin"/>
            </w:r>
            <w:r w:rsidR="00FF4127">
              <w:rPr>
                <w:noProof/>
                <w:webHidden/>
              </w:rPr>
              <w:instrText xml:space="preserve"> PAGEREF _Toc60652171 \h </w:instrText>
            </w:r>
            <w:r w:rsidR="00FF4127">
              <w:rPr>
                <w:noProof/>
                <w:webHidden/>
              </w:rPr>
            </w:r>
            <w:r w:rsidR="00FF4127">
              <w:rPr>
                <w:noProof/>
                <w:webHidden/>
              </w:rPr>
              <w:fldChar w:fldCharType="separate"/>
            </w:r>
            <w:r w:rsidR="00FF4127">
              <w:rPr>
                <w:noProof/>
                <w:webHidden/>
              </w:rPr>
              <w:t>14</w:t>
            </w:r>
            <w:r w:rsidR="00FF4127">
              <w:rPr>
                <w:noProof/>
                <w:webHidden/>
              </w:rPr>
              <w:fldChar w:fldCharType="end"/>
            </w:r>
          </w:hyperlink>
        </w:p>
        <w:p w14:paraId="61CBE250" w14:textId="7838C6B3" w:rsidR="00FF4127" w:rsidRDefault="00416C80">
          <w:pPr>
            <w:pStyle w:val="TOC2"/>
            <w:tabs>
              <w:tab w:val="left" w:pos="960"/>
              <w:tab w:val="right" w:leader="dot" w:pos="9060"/>
            </w:tabs>
            <w:rPr>
              <w:rFonts w:asciiTheme="minorHAnsi" w:eastAsiaTheme="minorEastAsia" w:hAnsiTheme="minorHAnsi" w:cstheme="minorBidi"/>
              <w:noProof/>
              <w:sz w:val="24"/>
              <w:szCs w:val="24"/>
              <w:lang w:eastAsia="en-GB"/>
            </w:rPr>
          </w:pPr>
          <w:hyperlink w:anchor="_Toc60652172" w:history="1">
            <w:r w:rsidR="00FF4127" w:rsidRPr="00F1461C">
              <w:rPr>
                <w:rStyle w:val="Hyperlink"/>
                <w:noProof/>
              </w:rPr>
              <w:t>6.1.</w:t>
            </w:r>
            <w:r w:rsidR="00FF4127">
              <w:rPr>
                <w:rFonts w:asciiTheme="minorHAnsi" w:eastAsiaTheme="minorEastAsia" w:hAnsiTheme="minorHAnsi" w:cstheme="minorBidi"/>
                <w:noProof/>
                <w:sz w:val="24"/>
                <w:szCs w:val="24"/>
                <w:lang w:eastAsia="en-GB"/>
              </w:rPr>
              <w:tab/>
            </w:r>
            <w:r w:rsidR="00FF4127" w:rsidRPr="00F1461C">
              <w:rPr>
                <w:rStyle w:val="Hyperlink"/>
                <w:noProof/>
              </w:rPr>
              <w:t>Evaluation process</w:t>
            </w:r>
            <w:r w:rsidR="00FF4127">
              <w:rPr>
                <w:noProof/>
                <w:webHidden/>
              </w:rPr>
              <w:tab/>
            </w:r>
            <w:r w:rsidR="00FF4127">
              <w:rPr>
                <w:noProof/>
                <w:webHidden/>
              </w:rPr>
              <w:fldChar w:fldCharType="begin"/>
            </w:r>
            <w:r w:rsidR="00FF4127">
              <w:rPr>
                <w:noProof/>
                <w:webHidden/>
              </w:rPr>
              <w:instrText xml:space="preserve"> PAGEREF _Toc60652172 \h </w:instrText>
            </w:r>
            <w:r w:rsidR="00FF4127">
              <w:rPr>
                <w:noProof/>
                <w:webHidden/>
              </w:rPr>
            </w:r>
            <w:r w:rsidR="00FF4127">
              <w:rPr>
                <w:noProof/>
                <w:webHidden/>
              </w:rPr>
              <w:fldChar w:fldCharType="separate"/>
            </w:r>
            <w:r w:rsidR="00FF4127">
              <w:rPr>
                <w:noProof/>
                <w:webHidden/>
              </w:rPr>
              <w:t>14</w:t>
            </w:r>
            <w:r w:rsidR="00FF4127">
              <w:rPr>
                <w:noProof/>
                <w:webHidden/>
              </w:rPr>
              <w:fldChar w:fldCharType="end"/>
            </w:r>
          </w:hyperlink>
        </w:p>
        <w:p w14:paraId="65B614DD" w14:textId="70F8A33F" w:rsidR="00FF4127" w:rsidRDefault="00416C80">
          <w:pPr>
            <w:pStyle w:val="TOC2"/>
            <w:tabs>
              <w:tab w:val="left" w:pos="720"/>
              <w:tab w:val="right" w:leader="dot" w:pos="9060"/>
            </w:tabs>
            <w:rPr>
              <w:rFonts w:asciiTheme="minorHAnsi" w:eastAsiaTheme="minorEastAsia" w:hAnsiTheme="minorHAnsi" w:cstheme="minorBidi"/>
              <w:noProof/>
              <w:sz w:val="24"/>
              <w:szCs w:val="24"/>
              <w:lang w:eastAsia="en-GB"/>
            </w:rPr>
          </w:pPr>
          <w:hyperlink w:anchor="_Toc60652173" w:history="1">
            <w:r w:rsidR="00FF4127" w:rsidRPr="00F1461C">
              <w:rPr>
                <w:rStyle w:val="Hyperlink"/>
                <w:noProof/>
              </w:rPr>
              <w:t>7.</w:t>
            </w:r>
            <w:r w:rsidR="00FF4127">
              <w:rPr>
                <w:rFonts w:asciiTheme="minorHAnsi" w:eastAsiaTheme="minorEastAsia" w:hAnsiTheme="minorHAnsi" w:cstheme="minorBidi"/>
                <w:noProof/>
                <w:sz w:val="24"/>
                <w:szCs w:val="24"/>
                <w:lang w:eastAsia="en-GB"/>
              </w:rPr>
              <w:tab/>
            </w:r>
            <w:r w:rsidR="00FF4127" w:rsidRPr="00F1461C">
              <w:rPr>
                <w:rStyle w:val="Hyperlink"/>
                <w:noProof/>
              </w:rPr>
              <w:t>Next stage of the RFP process</w:t>
            </w:r>
            <w:r w:rsidR="00FF4127">
              <w:rPr>
                <w:noProof/>
                <w:webHidden/>
              </w:rPr>
              <w:tab/>
            </w:r>
            <w:r w:rsidR="00FF4127">
              <w:rPr>
                <w:noProof/>
                <w:webHidden/>
              </w:rPr>
              <w:fldChar w:fldCharType="begin"/>
            </w:r>
            <w:r w:rsidR="00FF4127">
              <w:rPr>
                <w:noProof/>
                <w:webHidden/>
              </w:rPr>
              <w:instrText xml:space="preserve"> PAGEREF _Toc60652173 \h </w:instrText>
            </w:r>
            <w:r w:rsidR="00FF4127">
              <w:rPr>
                <w:noProof/>
                <w:webHidden/>
              </w:rPr>
            </w:r>
            <w:r w:rsidR="00FF4127">
              <w:rPr>
                <w:noProof/>
                <w:webHidden/>
              </w:rPr>
              <w:fldChar w:fldCharType="separate"/>
            </w:r>
            <w:r w:rsidR="00FF4127">
              <w:rPr>
                <w:noProof/>
                <w:webHidden/>
              </w:rPr>
              <w:t>15</w:t>
            </w:r>
            <w:r w:rsidR="00FF4127">
              <w:rPr>
                <w:noProof/>
                <w:webHidden/>
              </w:rPr>
              <w:fldChar w:fldCharType="end"/>
            </w:r>
          </w:hyperlink>
        </w:p>
        <w:p w14:paraId="154B6184" w14:textId="56CA8B5C" w:rsidR="00FF4127" w:rsidRDefault="00416C80">
          <w:pPr>
            <w:pStyle w:val="TOC2"/>
            <w:tabs>
              <w:tab w:val="left" w:pos="960"/>
              <w:tab w:val="right" w:leader="dot" w:pos="9060"/>
            </w:tabs>
            <w:rPr>
              <w:rFonts w:asciiTheme="minorHAnsi" w:eastAsiaTheme="minorEastAsia" w:hAnsiTheme="minorHAnsi" w:cstheme="minorBidi"/>
              <w:noProof/>
              <w:sz w:val="24"/>
              <w:szCs w:val="24"/>
              <w:lang w:eastAsia="en-GB"/>
            </w:rPr>
          </w:pPr>
          <w:hyperlink w:anchor="_Toc60652174" w:history="1">
            <w:r w:rsidR="00FF4127" w:rsidRPr="00F1461C">
              <w:rPr>
                <w:rStyle w:val="Hyperlink"/>
                <w:noProof/>
              </w:rPr>
              <w:t>7.1.</w:t>
            </w:r>
            <w:r w:rsidR="00FF4127">
              <w:rPr>
                <w:rFonts w:asciiTheme="minorHAnsi" w:eastAsiaTheme="minorEastAsia" w:hAnsiTheme="minorHAnsi" w:cstheme="minorBidi"/>
                <w:noProof/>
                <w:sz w:val="24"/>
                <w:szCs w:val="24"/>
                <w:lang w:eastAsia="en-GB"/>
              </w:rPr>
              <w:tab/>
            </w:r>
            <w:r w:rsidR="00FF4127" w:rsidRPr="00F1461C">
              <w:rPr>
                <w:rStyle w:val="Hyperlink"/>
                <w:noProof/>
              </w:rPr>
              <w:t>Options available to Visit Victoria</w:t>
            </w:r>
            <w:r w:rsidR="00FF4127">
              <w:rPr>
                <w:noProof/>
                <w:webHidden/>
              </w:rPr>
              <w:tab/>
            </w:r>
            <w:r w:rsidR="00FF4127">
              <w:rPr>
                <w:noProof/>
                <w:webHidden/>
              </w:rPr>
              <w:fldChar w:fldCharType="begin"/>
            </w:r>
            <w:r w:rsidR="00FF4127">
              <w:rPr>
                <w:noProof/>
                <w:webHidden/>
              </w:rPr>
              <w:instrText xml:space="preserve"> PAGEREF _Toc60652174 \h </w:instrText>
            </w:r>
            <w:r w:rsidR="00FF4127">
              <w:rPr>
                <w:noProof/>
                <w:webHidden/>
              </w:rPr>
            </w:r>
            <w:r w:rsidR="00FF4127">
              <w:rPr>
                <w:noProof/>
                <w:webHidden/>
              </w:rPr>
              <w:fldChar w:fldCharType="separate"/>
            </w:r>
            <w:r w:rsidR="00FF4127">
              <w:rPr>
                <w:noProof/>
                <w:webHidden/>
              </w:rPr>
              <w:t>15</w:t>
            </w:r>
            <w:r w:rsidR="00FF4127">
              <w:rPr>
                <w:noProof/>
                <w:webHidden/>
              </w:rPr>
              <w:fldChar w:fldCharType="end"/>
            </w:r>
          </w:hyperlink>
        </w:p>
        <w:p w14:paraId="07E8C8C4" w14:textId="081F5098" w:rsidR="00FF4127" w:rsidRDefault="00416C80">
          <w:pPr>
            <w:pStyle w:val="TOC2"/>
            <w:tabs>
              <w:tab w:val="left" w:pos="720"/>
              <w:tab w:val="right" w:leader="dot" w:pos="9060"/>
            </w:tabs>
            <w:rPr>
              <w:rFonts w:asciiTheme="minorHAnsi" w:eastAsiaTheme="minorEastAsia" w:hAnsiTheme="minorHAnsi" w:cstheme="minorBidi"/>
              <w:noProof/>
              <w:sz w:val="24"/>
              <w:szCs w:val="24"/>
              <w:lang w:eastAsia="en-GB"/>
            </w:rPr>
          </w:pPr>
          <w:hyperlink w:anchor="_Toc60652175" w:history="1">
            <w:r w:rsidR="00FF4127" w:rsidRPr="00F1461C">
              <w:rPr>
                <w:rStyle w:val="Hyperlink"/>
                <w:noProof/>
              </w:rPr>
              <w:t>8.</w:t>
            </w:r>
            <w:r w:rsidR="00FF4127">
              <w:rPr>
                <w:rFonts w:asciiTheme="minorHAnsi" w:eastAsiaTheme="minorEastAsia" w:hAnsiTheme="minorHAnsi" w:cstheme="minorBidi"/>
                <w:noProof/>
                <w:sz w:val="24"/>
                <w:szCs w:val="24"/>
                <w:lang w:eastAsia="en-GB"/>
              </w:rPr>
              <w:tab/>
            </w:r>
            <w:r w:rsidR="00FF4127" w:rsidRPr="00F1461C">
              <w:rPr>
                <w:rStyle w:val="Hyperlink"/>
                <w:noProof/>
              </w:rPr>
              <w:t>No legally binding contract</w:t>
            </w:r>
            <w:r w:rsidR="00FF4127">
              <w:rPr>
                <w:noProof/>
                <w:webHidden/>
              </w:rPr>
              <w:tab/>
            </w:r>
            <w:r w:rsidR="00FF4127">
              <w:rPr>
                <w:noProof/>
                <w:webHidden/>
              </w:rPr>
              <w:fldChar w:fldCharType="begin"/>
            </w:r>
            <w:r w:rsidR="00FF4127">
              <w:rPr>
                <w:noProof/>
                <w:webHidden/>
              </w:rPr>
              <w:instrText xml:space="preserve"> PAGEREF _Toc60652175 \h </w:instrText>
            </w:r>
            <w:r w:rsidR="00FF4127">
              <w:rPr>
                <w:noProof/>
                <w:webHidden/>
              </w:rPr>
            </w:r>
            <w:r w:rsidR="00FF4127">
              <w:rPr>
                <w:noProof/>
                <w:webHidden/>
              </w:rPr>
              <w:fldChar w:fldCharType="separate"/>
            </w:r>
            <w:r w:rsidR="00FF4127">
              <w:rPr>
                <w:noProof/>
                <w:webHidden/>
              </w:rPr>
              <w:t>15</w:t>
            </w:r>
            <w:r w:rsidR="00FF4127">
              <w:rPr>
                <w:noProof/>
                <w:webHidden/>
              </w:rPr>
              <w:fldChar w:fldCharType="end"/>
            </w:r>
          </w:hyperlink>
        </w:p>
        <w:p w14:paraId="086AC972" w14:textId="03BB482E" w:rsidR="00FF4127" w:rsidRDefault="00416C80">
          <w:pPr>
            <w:pStyle w:val="TOC2"/>
            <w:tabs>
              <w:tab w:val="left" w:pos="720"/>
              <w:tab w:val="right" w:leader="dot" w:pos="9060"/>
            </w:tabs>
            <w:rPr>
              <w:rFonts w:asciiTheme="minorHAnsi" w:eastAsiaTheme="minorEastAsia" w:hAnsiTheme="minorHAnsi" w:cstheme="minorBidi"/>
              <w:noProof/>
              <w:sz w:val="24"/>
              <w:szCs w:val="24"/>
              <w:lang w:eastAsia="en-GB"/>
            </w:rPr>
          </w:pPr>
          <w:hyperlink w:anchor="_Toc60652176" w:history="1">
            <w:r w:rsidR="00FF4127" w:rsidRPr="00F1461C">
              <w:rPr>
                <w:rStyle w:val="Hyperlink"/>
                <w:noProof/>
              </w:rPr>
              <w:t>9.</w:t>
            </w:r>
            <w:r w:rsidR="00FF4127">
              <w:rPr>
                <w:rFonts w:asciiTheme="minorHAnsi" w:eastAsiaTheme="minorEastAsia" w:hAnsiTheme="minorHAnsi" w:cstheme="minorBidi"/>
                <w:noProof/>
                <w:sz w:val="24"/>
                <w:szCs w:val="24"/>
                <w:lang w:eastAsia="en-GB"/>
              </w:rPr>
              <w:tab/>
            </w:r>
            <w:r w:rsidR="00FF4127" w:rsidRPr="00F1461C">
              <w:rPr>
                <w:rStyle w:val="Hyperlink"/>
                <w:noProof/>
              </w:rPr>
              <w:t>Invitee warranties</w:t>
            </w:r>
            <w:r w:rsidR="00FF4127">
              <w:rPr>
                <w:noProof/>
                <w:webHidden/>
              </w:rPr>
              <w:tab/>
            </w:r>
            <w:r w:rsidR="00FF4127">
              <w:rPr>
                <w:noProof/>
                <w:webHidden/>
              </w:rPr>
              <w:fldChar w:fldCharType="begin"/>
            </w:r>
            <w:r w:rsidR="00FF4127">
              <w:rPr>
                <w:noProof/>
                <w:webHidden/>
              </w:rPr>
              <w:instrText xml:space="preserve"> PAGEREF _Toc60652176 \h </w:instrText>
            </w:r>
            <w:r w:rsidR="00FF4127">
              <w:rPr>
                <w:noProof/>
                <w:webHidden/>
              </w:rPr>
            </w:r>
            <w:r w:rsidR="00FF4127">
              <w:rPr>
                <w:noProof/>
                <w:webHidden/>
              </w:rPr>
              <w:fldChar w:fldCharType="separate"/>
            </w:r>
            <w:r w:rsidR="00FF4127">
              <w:rPr>
                <w:noProof/>
                <w:webHidden/>
              </w:rPr>
              <w:t>15</w:t>
            </w:r>
            <w:r w:rsidR="00FF4127">
              <w:rPr>
                <w:noProof/>
                <w:webHidden/>
              </w:rPr>
              <w:fldChar w:fldCharType="end"/>
            </w:r>
          </w:hyperlink>
        </w:p>
        <w:p w14:paraId="03BEBD69" w14:textId="02CEA748" w:rsidR="00FF4127" w:rsidRDefault="00416C80">
          <w:pPr>
            <w:pStyle w:val="TOC2"/>
            <w:tabs>
              <w:tab w:val="left" w:pos="720"/>
              <w:tab w:val="right" w:leader="dot" w:pos="9060"/>
            </w:tabs>
            <w:rPr>
              <w:rFonts w:asciiTheme="minorHAnsi" w:eastAsiaTheme="minorEastAsia" w:hAnsiTheme="minorHAnsi" w:cstheme="minorBidi"/>
              <w:noProof/>
              <w:sz w:val="24"/>
              <w:szCs w:val="24"/>
              <w:lang w:eastAsia="en-GB"/>
            </w:rPr>
          </w:pPr>
          <w:hyperlink w:anchor="_Toc60652177" w:history="1">
            <w:r w:rsidR="00FF4127" w:rsidRPr="00F1461C">
              <w:rPr>
                <w:rStyle w:val="Hyperlink"/>
                <w:noProof/>
              </w:rPr>
              <w:t>10.</w:t>
            </w:r>
            <w:r w:rsidR="00FF4127">
              <w:rPr>
                <w:rFonts w:asciiTheme="minorHAnsi" w:eastAsiaTheme="minorEastAsia" w:hAnsiTheme="minorHAnsi" w:cstheme="minorBidi"/>
                <w:noProof/>
                <w:sz w:val="24"/>
                <w:szCs w:val="24"/>
                <w:lang w:eastAsia="en-GB"/>
              </w:rPr>
              <w:tab/>
            </w:r>
            <w:r w:rsidR="00FF4127" w:rsidRPr="00F1461C">
              <w:rPr>
                <w:rStyle w:val="Hyperlink"/>
                <w:noProof/>
              </w:rPr>
              <w:t>Organisation rights</w:t>
            </w:r>
            <w:r w:rsidR="00FF4127">
              <w:rPr>
                <w:noProof/>
                <w:webHidden/>
              </w:rPr>
              <w:tab/>
            </w:r>
            <w:r w:rsidR="00FF4127">
              <w:rPr>
                <w:noProof/>
                <w:webHidden/>
              </w:rPr>
              <w:fldChar w:fldCharType="begin"/>
            </w:r>
            <w:r w:rsidR="00FF4127">
              <w:rPr>
                <w:noProof/>
                <w:webHidden/>
              </w:rPr>
              <w:instrText xml:space="preserve"> PAGEREF _Toc60652177 \h </w:instrText>
            </w:r>
            <w:r w:rsidR="00FF4127">
              <w:rPr>
                <w:noProof/>
                <w:webHidden/>
              </w:rPr>
            </w:r>
            <w:r w:rsidR="00FF4127">
              <w:rPr>
                <w:noProof/>
                <w:webHidden/>
              </w:rPr>
              <w:fldChar w:fldCharType="separate"/>
            </w:r>
            <w:r w:rsidR="00FF4127">
              <w:rPr>
                <w:noProof/>
                <w:webHidden/>
              </w:rPr>
              <w:t>16</w:t>
            </w:r>
            <w:r w:rsidR="00FF4127">
              <w:rPr>
                <w:noProof/>
                <w:webHidden/>
              </w:rPr>
              <w:fldChar w:fldCharType="end"/>
            </w:r>
          </w:hyperlink>
        </w:p>
        <w:p w14:paraId="477511F4" w14:textId="5AC02BFD" w:rsidR="00FF4127" w:rsidRDefault="00416C80">
          <w:pPr>
            <w:pStyle w:val="TOC2"/>
            <w:tabs>
              <w:tab w:val="left" w:pos="720"/>
              <w:tab w:val="right" w:leader="dot" w:pos="9060"/>
            </w:tabs>
            <w:rPr>
              <w:rFonts w:asciiTheme="minorHAnsi" w:eastAsiaTheme="minorEastAsia" w:hAnsiTheme="minorHAnsi" w:cstheme="minorBidi"/>
              <w:noProof/>
              <w:sz w:val="24"/>
              <w:szCs w:val="24"/>
              <w:lang w:eastAsia="en-GB"/>
            </w:rPr>
          </w:pPr>
          <w:hyperlink w:anchor="_Toc60652178" w:history="1">
            <w:r w:rsidR="00FF4127" w:rsidRPr="00F1461C">
              <w:rPr>
                <w:rStyle w:val="Hyperlink"/>
                <w:noProof/>
              </w:rPr>
              <w:t>11.</w:t>
            </w:r>
            <w:r w:rsidR="00FF4127">
              <w:rPr>
                <w:rFonts w:asciiTheme="minorHAnsi" w:eastAsiaTheme="minorEastAsia" w:hAnsiTheme="minorHAnsi" w:cstheme="minorBidi"/>
                <w:noProof/>
                <w:sz w:val="24"/>
                <w:szCs w:val="24"/>
                <w:lang w:eastAsia="en-GB"/>
              </w:rPr>
              <w:tab/>
            </w:r>
            <w:r w:rsidR="00FF4127" w:rsidRPr="00F1461C">
              <w:rPr>
                <w:rStyle w:val="Hyperlink"/>
                <w:noProof/>
              </w:rPr>
              <w:t>Governing Law</w:t>
            </w:r>
            <w:r w:rsidR="00FF4127">
              <w:rPr>
                <w:noProof/>
                <w:webHidden/>
              </w:rPr>
              <w:tab/>
            </w:r>
            <w:r w:rsidR="00FF4127">
              <w:rPr>
                <w:noProof/>
                <w:webHidden/>
              </w:rPr>
              <w:fldChar w:fldCharType="begin"/>
            </w:r>
            <w:r w:rsidR="00FF4127">
              <w:rPr>
                <w:noProof/>
                <w:webHidden/>
              </w:rPr>
              <w:instrText xml:space="preserve"> PAGEREF _Toc60652178 \h </w:instrText>
            </w:r>
            <w:r w:rsidR="00FF4127">
              <w:rPr>
                <w:noProof/>
                <w:webHidden/>
              </w:rPr>
            </w:r>
            <w:r w:rsidR="00FF4127">
              <w:rPr>
                <w:noProof/>
                <w:webHidden/>
              </w:rPr>
              <w:fldChar w:fldCharType="separate"/>
            </w:r>
            <w:r w:rsidR="00FF4127">
              <w:rPr>
                <w:noProof/>
                <w:webHidden/>
              </w:rPr>
              <w:t>16</w:t>
            </w:r>
            <w:r w:rsidR="00FF4127">
              <w:rPr>
                <w:noProof/>
                <w:webHidden/>
              </w:rPr>
              <w:fldChar w:fldCharType="end"/>
            </w:r>
          </w:hyperlink>
        </w:p>
        <w:p w14:paraId="713E88F1" w14:textId="197AC493" w:rsidR="00FF4127" w:rsidRDefault="00416C80">
          <w:pPr>
            <w:pStyle w:val="TOC2"/>
            <w:tabs>
              <w:tab w:val="left" w:pos="720"/>
              <w:tab w:val="right" w:leader="dot" w:pos="9060"/>
            </w:tabs>
            <w:rPr>
              <w:rFonts w:asciiTheme="minorHAnsi" w:eastAsiaTheme="minorEastAsia" w:hAnsiTheme="minorHAnsi" w:cstheme="minorBidi"/>
              <w:noProof/>
              <w:sz w:val="24"/>
              <w:szCs w:val="24"/>
              <w:lang w:eastAsia="en-GB"/>
            </w:rPr>
          </w:pPr>
          <w:hyperlink w:anchor="_Toc60652179" w:history="1">
            <w:r w:rsidR="00FF4127" w:rsidRPr="00F1461C">
              <w:rPr>
                <w:rStyle w:val="Hyperlink"/>
                <w:noProof/>
              </w:rPr>
              <w:t>12.</w:t>
            </w:r>
            <w:r w:rsidR="00FF4127">
              <w:rPr>
                <w:rFonts w:asciiTheme="minorHAnsi" w:eastAsiaTheme="minorEastAsia" w:hAnsiTheme="minorHAnsi" w:cstheme="minorBidi"/>
                <w:noProof/>
                <w:sz w:val="24"/>
                <w:szCs w:val="24"/>
                <w:lang w:eastAsia="en-GB"/>
              </w:rPr>
              <w:tab/>
            </w:r>
            <w:r w:rsidR="00FF4127" w:rsidRPr="00F1461C">
              <w:rPr>
                <w:rStyle w:val="Hyperlink"/>
                <w:noProof/>
              </w:rPr>
              <w:t>Interpretation</w:t>
            </w:r>
            <w:r w:rsidR="00FF4127">
              <w:rPr>
                <w:noProof/>
                <w:webHidden/>
              </w:rPr>
              <w:tab/>
            </w:r>
            <w:r w:rsidR="00FF4127">
              <w:rPr>
                <w:noProof/>
                <w:webHidden/>
              </w:rPr>
              <w:fldChar w:fldCharType="begin"/>
            </w:r>
            <w:r w:rsidR="00FF4127">
              <w:rPr>
                <w:noProof/>
                <w:webHidden/>
              </w:rPr>
              <w:instrText xml:space="preserve"> PAGEREF _Toc60652179 \h </w:instrText>
            </w:r>
            <w:r w:rsidR="00FF4127">
              <w:rPr>
                <w:noProof/>
                <w:webHidden/>
              </w:rPr>
            </w:r>
            <w:r w:rsidR="00FF4127">
              <w:rPr>
                <w:noProof/>
                <w:webHidden/>
              </w:rPr>
              <w:fldChar w:fldCharType="separate"/>
            </w:r>
            <w:r w:rsidR="00FF4127">
              <w:rPr>
                <w:noProof/>
                <w:webHidden/>
              </w:rPr>
              <w:t>16</w:t>
            </w:r>
            <w:r w:rsidR="00FF4127">
              <w:rPr>
                <w:noProof/>
                <w:webHidden/>
              </w:rPr>
              <w:fldChar w:fldCharType="end"/>
            </w:r>
          </w:hyperlink>
        </w:p>
        <w:p w14:paraId="07187473" w14:textId="1EBBB6E1" w:rsidR="00FF4127" w:rsidRDefault="00416C80">
          <w:pPr>
            <w:pStyle w:val="TOC1"/>
            <w:tabs>
              <w:tab w:val="right" w:leader="dot" w:pos="9060"/>
            </w:tabs>
            <w:rPr>
              <w:rFonts w:asciiTheme="minorHAnsi" w:eastAsiaTheme="minorEastAsia" w:hAnsiTheme="minorHAnsi" w:cstheme="minorBidi"/>
              <w:noProof/>
              <w:sz w:val="24"/>
              <w:szCs w:val="24"/>
              <w:lang w:eastAsia="en-GB"/>
            </w:rPr>
          </w:pPr>
          <w:hyperlink w:anchor="_Toc60652180" w:history="1">
            <w:r w:rsidR="00FF4127" w:rsidRPr="00F1461C">
              <w:rPr>
                <w:rStyle w:val="Hyperlink"/>
                <w:noProof/>
              </w:rPr>
              <w:t>Part C - Invitee’s Proposal’s</w:t>
            </w:r>
            <w:r w:rsidR="00FF4127">
              <w:rPr>
                <w:noProof/>
                <w:webHidden/>
              </w:rPr>
              <w:tab/>
            </w:r>
            <w:r w:rsidR="00FF4127">
              <w:rPr>
                <w:noProof/>
                <w:webHidden/>
              </w:rPr>
              <w:fldChar w:fldCharType="begin"/>
            </w:r>
            <w:r w:rsidR="00FF4127">
              <w:rPr>
                <w:noProof/>
                <w:webHidden/>
              </w:rPr>
              <w:instrText xml:space="preserve"> PAGEREF _Toc60652180 \h </w:instrText>
            </w:r>
            <w:r w:rsidR="00FF4127">
              <w:rPr>
                <w:noProof/>
                <w:webHidden/>
              </w:rPr>
            </w:r>
            <w:r w:rsidR="00FF4127">
              <w:rPr>
                <w:noProof/>
                <w:webHidden/>
              </w:rPr>
              <w:fldChar w:fldCharType="separate"/>
            </w:r>
            <w:r w:rsidR="00FF4127">
              <w:rPr>
                <w:noProof/>
                <w:webHidden/>
              </w:rPr>
              <w:t>18</w:t>
            </w:r>
            <w:r w:rsidR="00FF4127">
              <w:rPr>
                <w:noProof/>
                <w:webHidden/>
              </w:rPr>
              <w:fldChar w:fldCharType="end"/>
            </w:r>
          </w:hyperlink>
        </w:p>
        <w:p w14:paraId="71E61A75" w14:textId="50380CA9" w:rsidR="00C106F1" w:rsidRDefault="00C106F1" w:rsidP="00C106F1">
          <w:r w:rsidRPr="00C106F1">
            <w:rPr>
              <w:b/>
              <w:bCs/>
              <w:noProof/>
              <w:sz w:val="16"/>
              <w:szCs w:val="16"/>
            </w:rPr>
            <w:fldChar w:fldCharType="end"/>
          </w:r>
        </w:p>
      </w:sdtContent>
    </w:sdt>
    <w:p w14:paraId="56D565EE" w14:textId="57639D97" w:rsidR="00C106F1" w:rsidRDefault="00C106F1" w:rsidP="002E0B83">
      <w:pPr>
        <w:tabs>
          <w:tab w:val="center" w:pos="4535"/>
        </w:tabs>
        <w:rPr>
          <w:rFonts w:eastAsia="Times New Roman" w:cs="Times New Roman"/>
          <w:b/>
          <w:color w:val="0076BC"/>
          <w:sz w:val="32"/>
          <w:szCs w:val="24"/>
          <w:lang w:eastAsia="en-AU"/>
        </w:rPr>
      </w:pPr>
      <w:r>
        <w:br w:type="page"/>
      </w:r>
      <w:r w:rsidR="002E0B83">
        <w:lastRenderedPageBreak/>
        <w:tab/>
      </w:r>
    </w:p>
    <w:p w14:paraId="74BE67D3" w14:textId="6F9C3620" w:rsidR="00F454E5" w:rsidRPr="002F5B0F" w:rsidRDefault="00F454E5" w:rsidP="00F454E5">
      <w:pPr>
        <w:pStyle w:val="VVHA"/>
      </w:pPr>
      <w:bookmarkStart w:id="3" w:name="_Toc60652136"/>
      <w:r w:rsidRPr="002F5B0F">
        <w:t>Introduction</w:t>
      </w:r>
      <w:bookmarkEnd w:id="2"/>
      <w:bookmarkEnd w:id="1"/>
      <w:bookmarkEnd w:id="0"/>
      <w:bookmarkEnd w:id="3"/>
    </w:p>
    <w:p w14:paraId="3D621653" w14:textId="229C0E7A" w:rsidR="003325AC" w:rsidRPr="003325AC" w:rsidRDefault="00F454E5" w:rsidP="003325AC">
      <w:pPr>
        <w:pStyle w:val="VVBodyText"/>
      </w:pPr>
      <w:bookmarkStart w:id="4" w:name="_Hlk506810271"/>
      <w:r w:rsidRPr="003325AC">
        <w:t xml:space="preserve">Visit Victoria </w:t>
      </w:r>
      <w:r w:rsidR="00CD64E5">
        <w:t xml:space="preserve">(ACN 611 725 270) </w:t>
      </w:r>
      <w:r w:rsidR="00336A6B">
        <w:t xml:space="preserve">is </w:t>
      </w:r>
      <w:r w:rsidR="003325AC">
        <w:t xml:space="preserve">Victoria’s tourism and events company, responsible for marketing to visitors from within the state, across Australia and around the world and attracting more sporting, cultural and business events to Victoria’s world class event calendar.  </w:t>
      </w:r>
    </w:p>
    <w:bookmarkEnd w:id="4"/>
    <w:p w14:paraId="2C054377" w14:textId="45636827" w:rsidR="00F454E5" w:rsidRPr="002F5B0F" w:rsidRDefault="00356E1E" w:rsidP="00F454E5">
      <w:pPr>
        <w:pStyle w:val="VVBodyText"/>
      </w:pPr>
      <w:r>
        <w:t>Visit Victoria</w:t>
      </w:r>
      <w:r w:rsidR="00F454E5" w:rsidRPr="002F5B0F">
        <w:t xml:space="preserve"> is seeking </w:t>
      </w:r>
      <w:r w:rsidR="000A2B43">
        <w:t xml:space="preserve">an </w:t>
      </w:r>
      <w:r w:rsidR="00282AD4">
        <w:t>Invitee</w:t>
      </w:r>
      <w:r w:rsidR="000A2B43">
        <w:t xml:space="preserve">’s </w:t>
      </w:r>
      <w:r w:rsidR="00282AD4">
        <w:t>Proposal</w:t>
      </w:r>
      <w:r w:rsidR="00F454E5" w:rsidRPr="002F5B0F">
        <w:t xml:space="preserve"> to this </w:t>
      </w:r>
      <w:r w:rsidR="003325AC">
        <w:t xml:space="preserve">Request for </w:t>
      </w:r>
      <w:r w:rsidR="00282AD4">
        <w:t>Proposal</w:t>
      </w:r>
      <w:r w:rsidR="00F454E5" w:rsidRPr="002F5B0F">
        <w:t xml:space="preserve"> (</w:t>
      </w:r>
      <w:r w:rsidR="003325AC">
        <w:t>RFP</w:t>
      </w:r>
      <w:r w:rsidR="00F454E5" w:rsidRPr="002F5B0F">
        <w:t xml:space="preserve">) for the </w:t>
      </w:r>
      <w:r w:rsidR="00C20E45">
        <w:t>s</w:t>
      </w:r>
      <w:r w:rsidR="00F454E5" w:rsidRPr="002F5B0F">
        <w:t>upply of Goods and/or Services as outlined in Part A.2</w:t>
      </w:r>
      <w:r w:rsidR="002331C8">
        <w:t xml:space="preserve"> – Overview of Requirements</w:t>
      </w:r>
      <w:r w:rsidR="00F454E5" w:rsidRPr="002F5B0F">
        <w:t>.</w:t>
      </w:r>
    </w:p>
    <w:p w14:paraId="60F9FBA7" w14:textId="361D03FC" w:rsidR="00F454E5" w:rsidRPr="00864603" w:rsidRDefault="00356E1E" w:rsidP="00F454E5">
      <w:pPr>
        <w:pStyle w:val="VVBodyText"/>
      </w:pPr>
      <w:r>
        <w:t xml:space="preserve">Visit </w:t>
      </w:r>
      <w:r w:rsidR="00336A6B">
        <w:t>Victoria</w:t>
      </w:r>
      <w:r w:rsidR="00F454E5" w:rsidRPr="00864603">
        <w:t xml:space="preserve"> seeks to</w:t>
      </w:r>
      <w:r w:rsidR="003325AC">
        <w:t xml:space="preserve"> obtain</w:t>
      </w:r>
      <w:r w:rsidR="00F454E5" w:rsidRPr="00864603">
        <w:t xml:space="preserve"> </w:t>
      </w:r>
      <w:r w:rsidR="00282AD4">
        <w:t>Invitee’s Proposal</w:t>
      </w:r>
      <w:r w:rsidR="003325AC">
        <w:t>s from the</w:t>
      </w:r>
      <w:r w:rsidR="00F454E5" w:rsidRPr="00864603">
        <w:t xml:space="preserve"> supplier market </w:t>
      </w:r>
      <w:r w:rsidR="003325AC">
        <w:t xml:space="preserve">with </w:t>
      </w:r>
      <w:r w:rsidR="00F454E5" w:rsidRPr="00864603">
        <w:t>solutions that may be available</w:t>
      </w:r>
      <w:r w:rsidR="003325AC">
        <w:t xml:space="preserve"> to assist Visit Victoria with achieving its business objectives.</w:t>
      </w:r>
      <w:r w:rsidR="00F454E5" w:rsidRPr="00864603">
        <w:t xml:space="preserve"> Hence, this </w:t>
      </w:r>
      <w:r w:rsidR="003325AC">
        <w:t>RFP</w:t>
      </w:r>
      <w:r w:rsidR="00F454E5" w:rsidRPr="00864603">
        <w:t xml:space="preserve"> process may be the first stage of a multi</w:t>
      </w:r>
      <w:r w:rsidR="00F454E5" w:rsidRPr="00864603">
        <w:noBreakHyphen/>
        <w:t xml:space="preserve">stage procurement process. For further information relating to the next stage (if any) of the </w:t>
      </w:r>
      <w:r w:rsidR="003325AC">
        <w:t>RFP</w:t>
      </w:r>
      <w:r w:rsidR="00F454E5" w:rsidRPr="00864603">
        <w:t xml:space="preserve"> process refer to </w:t>
      </w:r>
      <w:r w:rsidR="00F454E5" w:rsidRPr="00BB64D0">
        <w:rPr>
          <w:b/>
        </w:rPr>
        <w:t>clause 6 of Part B.</w:t>
      </w:r>
    </w:p>
    <w:p w14:paraId="7138242F" w14:textId="41DBA13E" w:rsidR="00F454E5" w:rsidRPr="00864603" w:rsidRDefault="00405C80" w:rsidP="00F454E5">
      <w:pPr>
        <w:pStyle w:val="VVBodyText"/>
      </w:pPr>
      <w:r>
        <w:t xml:space="preserve"> </w:t>
      </w:r>
    </w:p>
    <w:p w14:paraId="11D11C35" w14:textId="6C1EAAC5" w:rsidR="00F454E5" w:rsidRDefault="00F454E5" w:rsidP="00F454E5">
      <w:pPr>
        <w:pStyle w:val="VVHB"/>
      </w:pPr>
      <w:bookmarkStart w:id="5" w:name="_Toc405990538"/>
      <w:bookmarkStart w:id="6" w:name="_Toc506288246"/>
      <w:bookmarkStart w:id="7" w:name="_Toc506289590"/>
      <w:bookmarkStart w:id="8" w:name="_Toc60652137"/>
      <w:r>
        <w:t xml:space="preserve">Structure of the </w:t>
      </w:r>
      <w:bookmarkEnd w:id="5"/>
      <w:bookmarkEnd w:id="6"/>
      <w:bookmarkEnd w:id="7"/>
      <w:r w:rsidR="003325AC">
        <w:t>RFP</w:t>
      </w:r>
      <w:bookmarkEnd w:id="8"/>
    </w:p>
    <w:p w14:paraId="1E33DDEB" w14:textId="1A9E2661" w:rsidR="00F454E5" w:rsidRDefault="00F454E5" w:rsidP="00F454E5">
      <w:pPr>
        <w:pStyle w:val="VVBodyText"/>
      </w:pPr>
      <w:r>
        <w:t xml:space="preserve">This </w:t>
      </w:r>
      <w:r w:rsidR="003325AC">
        <w:t>RFP</w:t>
      </w:r>
      <w:r>
        <w:t xml:space="preserve"> comprises the following sections:</w:t>
      </w:r>
    </w:p>
    <w:p w14:paraId="46D550D8" w14:textId="77777777" w:rsidR="00F454E5" w:rsidRDefault="00F454E5" w:rsidP="00F454E5">
      <w:pPr>
        <w:pStyle w:val="VVBlt1"/>
      </w:pPr>
      <w:r w:rsidRPr="001771B0">
        <w:t>Introduction</w:t>
      </w:r>
      <w:r>
        <w:t xml:space="preserve"> – contains an overview of the structure of the documents.</w:t>
      </w:r>
    </w:p>
    <w:p w14:paraId="008B4B75" w14:textId="051FD2C3" w:rsidR="00F454E5" w:rsidRDefault="00F454E5" w:rsidP="00F454E5">
      <w:pPr>
        <w:pStyle w:val="VVBlt1"/>
      </w:pPr>
      <w:r w:rsidRPr="00864603">
        <w:rPr>
          <w:b/>
        </w:rPr>
        <w:t xml:space="preserve">Part A – The </w:t>
      </w:r>
      <w:r w:rsidR="003325AC">
        <w:rPr>
          <w:b/>
        </w:rPr>
        <w:t>RFP</w:t>
      </w:r>
      <w:r>
        <w:rPr>
          <w:b/>
        </w:rPr>
        <w:t>:</w:t>
      </w:r>
    </w:p>
    <w:p w14:paraId="7ADA8AF0" w14:textId="66026058" w:rsidR="00F454E5" w:rsidRDefault="00F454E5" w:rsidP="00F454E5">
      <w:pPr>
        <w:pStyle w:val="VVBlt2"/>
      </w:pPr>
      <w:r w:rsidRPr="004A38A8">
        <w:rPr>
          <w:b/>
        </w:rPr>
        <w:t xml:space="preserve">Part A.1 – About this </w:t>
      </w:r>
      <w:r w:rsidR="003325AC">
        <w:rPr>
          <w:b/>
        </w:rPr>
        <w:t>RFP</w:t>
      </w:r>
      <w:r>
        <w:t xml:space="preserve"> </w:t>
      </w:r>
      <w:r w:rsidRPr="001771B0">
        <w:t>provides establishment details about the procurement opportunity; and</w:t>
      </w:r>
    </w:p>
    <w:p w14:paraId="2D110550" w14:textId="119F7CB5" w:rsidR="00F454E5" w:rsidRPr="001771B0" w:rsidRDefault="00F454E5" w:rsidP="00F454E5">
      <w:pPr>
        <w:pStyle w:val="VVBlt2"/>
      </w:pPr>
      <w:r w:rsidRPr="004A38A8">
        <w:rPr>
          <w:b/>
        </w:rPr>
        <w:t>Part A.2 – Overview of requirements</w:t>
      </w:r>
      <w:r w:rsidRPr="001771B0">
        <w:t xml:space="preserve"> describes the </w:t>
      </w:r>
      <w:r w:rsidR="001F7158">
        <w:t>G</w:t>
      </w:r>
      <w:r w:rsidRPr="001771B0">
        <w:t xml:space="preserve">oods and/or services in respect of which </w:t>
      </w:r>
      <w:r w:rsidR="00356E1E">
        <w:t>Visit Victoria</w:t>
      </w:r>
      <w:r w:rsidRPr="001771B0">
        <w:t xml:space="preserve"> invites </w:t>
      </w:r>
      <w:r w:rsidR="003325AC">
        <w:t>RFP</w:t>
      </w:r>
      <w:r w:rsidRPr="001771B0">
        <w:t>s from interested parties.</w:t>
      </w:r>
    </w:p>
    <w:p w14:paraId="01059147" w14:textId="0666D70A" w:rsidR="00F454E5" w:rsidRPr="004A38A8" w:rsidRDefault="00F454E5" w:rsidP="00F454E5">
      <w:pPr>
        <w:pStyle w:val="VVBlt1"/>
      </w:pPr>
      <w:r w:rsidRPr="004A38A8">
        <w:rPr>
          <w:b/>
        </w:rPr>
        <w:t>Part B – Conditions of participation</w:t>
      </w:r>
      <w:r w:rsidRPr="004A38A8">
        <w:t xml:space="preserve"> sets out the rules applying to the </w:t>
      </w:r>
      <w:r w:rsidR="003325AC">
        <w:t>RFP</w:t>
      </w:r>
      <w:r w:rsidRPr="004A38A8">
        <w:t xml:space="preserve"> process for the supply of </w:t>
      </w:r>
      <w:r w:rsidR="00336A6B">
        <w:t>G</w:t>
      </w:r>
      <w:r w:rsidRPr="004A38A8">
        <w:t xml:space="preserve">oods and/or </w:t>
      </w:r>
      <w:r w:rsidR="00336A6B">
        <w:t>S</w:t>
      </w:r>
      <w:r w:rsidRPr="004A38A8">
        <w:t xml:space="preserve">ervices. </w:t>
      </w:r>
    </w:p>
    <w:p w14:paraId="5D766934" w14:textId="7E7D3816" w:rsidR="006363BB" w:rsidRPr="006363BB" w:rsidRDefault="00F454E5" w:rsidP="00F454E5">
      <w:pPr>
        <w:pStyle w:val="VVBlt1"/>
      </w:pPr>
      <w:r w:rsidRPr="004A38A8">
        <w:rPr>
          <w:b/>
        </w:rPr>
        <w:t xml:space="preserve">Part C – </w:t>
      </w:r>
      <w:r w:rsidR="006363BB">
        <w:rPr>
          <w:b/>
        </w:rPr>
        <w:t xml:space="preserve">Proposed Contract </w:t>
      </w:r>
    </w:p>
    <w:p w14:paraId="01830145" w14:textId="64828958" w:rsidR="000B0264" w:rsidRDefault="006363BB" w:rsidP="00F454E5">
      <w:pPr>
        <w:pStyle w:val="VVBlt1"/>
      </w:pPr>
      <w:r>
        <w:rPr>
          <w:b/>
        </w:rPr>
        <w:t xml:space="preserve">Part D - </w:t>
      </w:r>
      <w:r w:rsidR="00282AD4">
        <w:rPr>
          <w:b/>
        </w:rPr>
        <w:t>Invitee</w:t>
      </w:r>
      <w:r w:rsidR="003676F3">
        <w:rPr>
          <w:b/>
        </w:rPr>
        <w:t xml:space="preserve">’s </w:t>
      </w:r>
      <w:r w:rsidR="00282AD4">
        <w:rPr>
          <w:b/>
        </w:rPr>
        <w:t>Proposal</w:t>
      </w:r>
      <w:r w:rsidR="00F454E5" w:rsidRPr="004A38A8">
        <w:t xml:space="preserve"> details the information to be provided by </w:t>
      </w:r>
      <w:r w:rsidR="00282AD4">
        <w:t>Invitee</w:t>
      </w:r>
      <w:r w:rsidR="00F454E5" w:rsidRPr="004A38A8">
        <w:t>s. Part C may include templates to be completed.</w:t>
      </w:r>
    </w:p>
    <w:p w14:paraId="476C9A0C" w14:textId="7E2F621C" w:rsidR="00890978" w:rsidRDefault="00890978">
      <w:pPr>
        <w:rPr>
          <w:rFonts w:eastAsia="Times New Roman" w:cs="Times New Roman"/>
          <w:b/>
          <w:szCs w:val="24"/>
        </w:rPr>
      </w:pPr>
      <w:r>
        <w:rPr>
          <w:b/>
        </w:rPr>
        <w:br w:type="page"/>
      </w:r>
    </w:p>
    <w:p w14:paraId="64F6FAF8" w14:textId="3DE1930D" w:rsidR="00890978" w:rsidRDefault="00890978" w:rsidP="00544CD7">
      <w:pPr>
        <w:pStyle w:val="VVHA"/>
        <w:spacing w:line="240" w:lineRule="auto"/>
      </w:pPr>
      <w:bookmarkStart w:id="9" w:name="_Toc60652138"/>
      <w:r>
        <w:lastRenderedPageBreak/>
        <w:t xml:space="preserve">Part A – The </w:t>
      </w:r>
      <w:r w:rsidR="003325AC">
        <w:t>RFP</w:t>
      </w:r>
      <w:bookmarkEnd w:id="9"/>
    </w:p>
    <w:p w14:paraId="7206D674" w14:textId="7A0FE13C" w:rsidR="00890978" w:rsidRDefault="00890978" w:rsidP="00890978">
      <w:pPr>
        <w:pStyle w:val="VVHB"/>
      </w:pPr>
      <w:bookmarkStart w:id="10" w:name="_Toc60652139"/>
      <w:r>
        <w:t xml:space="preserve">Part A.1 – About this </w:t>
      </w:r>
      <w:r w:rsidR="003325AC">
        <w:t>RFP</w:t>
      </w:r>
      <w:bookmarkEnd w:id="10"/>
    </w:p>
    <w:p w14:paraId="32086D4B" w14:textId="77777777" w:rsidR="00890978" w:rsidRDefault="00890978" w:rsidP="00890978">
      <w:pPr>
        <w:pStyle w:val="VVBodyText"/>
      </w:pPr>
    </w:p>
    <w:tbl>
      <w:tblPr>
        <w:tblStyle w:val="VVTable"/>
        <w:tblW w:w="0" w:type="auto"/>
        <w:tblLook w:val="04A0" w:firstRow="1" w:lastRow="0" w:firstColumn="1" w:lastColumn="0" w:noHBand="0" w:noVBand="1"/>
      </w:tblPr>
      <w:tblGrid>
        <w:gridCol w:w="3397"/>
        <w:gridCol w:w="5619"/>
      </w:tblGrid>
      <w:tr w:rsidR="00693E3C" w14:paraId="32B3D85C" w14:textId="77777777" w:rsidTr="00DD2937">
        <w:trPr>
          <w:cnfStyle w:val="100000000000" w:firstRow="1" w:lastRow="0" w:firstColumn="0" w:lastColumn="0" w:oddVBand="0" w:evenVBand="0" w:oddHBand="0" w:evenHBand="0" w:firstRowFirstColumn="0" w:firstRowLastColumn="0" w:lastRowFirstColumn="0" w:lastRowLastColumn="0"/>
        </w:trPr>
        <w:tc>
          <w:tcPr>
            <w:tcW w:w="3397" w:type="dxa"/>
          </w:tcPr>
          <w:p w14:paraId="6746C5F6" w14:textId="6ECF2201" w:rsidR="00693E3C" w:rsidRDefault="00693E3C" w:rsidP="003B0E02">
            <w:pPr>
              <w:pStyle w:val="VVBodyText"/>
              <w:numPr>
                <w:ilvl w:val="0"/>
                <w:numId w:val="2"/>
              </w:numPr>
              <w:ind w:left="174" w:hanging="174"/>
            </w:pPr>
            <w:r>
              <w:t>Establishment Details</w:t>
            </w:r>
          </w:p>
        </w:tc>
        <w:tc>
          <w:tcPr>
            <w:tcW w:w="5619" w:type="dxa"/>
          </w:tcPr>
          <w:p w14:paraId="21256581" w14:textId="77777777" w:rsidR="00693E3C" w:rsidRDefault="00693E3C" w:rsidP="00890978">
            <w:pPr>
              <w:pStyle w:val="VVBodyText"/>
            </w:pPr>
          </w:p>
        </w:tc>
      </w:tr>
      <w:tr w:rsidR="00693E3C" w14:paraId="689A863E" w14:textId="77777777" w:rsidTr="00DD2937">
        <w:trPr>
          <w:cnfStyle w:val="000000100000" w:firstRow="0" w:lastRow="0" w:firstColumn="0" w:lastColumn="0" w:oddVBand="0" w:evenVBand="0" w:oddHBand="1" w:evenHBand="0" w:firstRowFirstColumn="0" w:firstRowLastColumn="0" w:lastRowFirstColumn="0" w:lastRowLastColumn="0"/>
        </w:trPr>
        <w:tc>
          <w:tcPr>
            <w:tcW w:w="3397" w:type="dxa"/>
          </w:tcPr>
          <w:p w14:paraId="38801ABD" w14:textId="5C40D42B" w:rsidR="00693E3C" w:rsidRDefault="003325AC" w:rsidP="00693E3C">
            <w:pPr>
              <w:pStyle w:val="VVTableTxt"/>
            </w:pPr>
            <w:r>
              <w:t>RFP</w:t>
            </w:r>
            <w:r w:rsidR="00693E3C">
              <w:t xml:space="preserve"> title</w:t>
            </w:r>
          </w:p>
        </w:tc>
        <w:tc>
          <w:tcPr>
            <w:tcW w:w="5619" w:type="dxa"/>
          </w:tcPr>
          <w:p w14:paraId="258E8BEB" w14:textId="40A692FA" w:rsidR="00693E3C" w:rsidRDefault="0040028B" w:rsidP="00693E3C">
            <w:pPr>
              <w:pStyle w:val="VVTableTxt"/>
            </w:pPr>
            <w:r>
              <w:t xml:space="preserve">Provision of </w:t>
            </w:r>
            <w:r w:rsidR="00C752E9">
              <w:t xml:space="preserve">Editorial Content Production </w:t>
            </w:r>
            <w:r w:rsidR="00405C80">
              <w:t>Services</w:t>
            </w:r>
          </w:p>
        </w:tc>
      </w:tr>
      <w:tr w:rsidR="00693E3C" w14:paraId="4FB891B0" w14:textId="77777777" w:rsidTr="00DD2937">
        <w:trPr>
          <w:cnfStyle w:val="000000010000" w:firstRow="0" w:lastRow="0" w:firstColumn="0" w:lastColumn="0" w:oddVBand="0" w:evenVBand="0" w:oddHBand="0" w:evenHBand="1" w:firstRowFirstColumn="0" w:firstRowLastColumn="0" w:lastRowFirstColumn="0" w:lastRowLastColumn="0"/>
        </w:trPr>
        <w:tc>
          <w:tcPr>
            <w:tcW w:w="3397" w:type="dxa"/>
          </w:tcPr>
          <w:p w14:paraId="0B1CEA7E" w14:textId="45CFB1FD" w:rsidR="00693E3C" w:rsidRDefault="003325AC" w:rsidP="00693E3C">
            <w:pPr>
              <w:pStyle w:val="VVTableTxt"/>
              <w:spacing w:before="144" w:after="144"/>
            </w:pPr>
            <w:r>
              <w:t>RFP</w:t>
            </w:r>
            <w:r w:rsidR="00693E3C">
              <w:t xml:space="preserve"> reference number</w:t>
            </w:r>
          </w:p>
        </w:tc>
        <w:tc>
          <w:tcPr>
            <w:tcW w:w="5619" w:type="dxa"/>
          </w:tcPr>
          <w:p w14:paraId="6F5CA1D0" w14:textId="4568F1DD" w:rsidR="00693E3C" w:rsidRDefault="00A73F0C" w:rsidP="00693E3C">
            <w:pPr>
              <w:pStyle w:val="VVTableTxt"/>
              <w:spacing w:before="144" w:after="144"/>
            </w:pPr>
            <w:r>
              <w:t>VV_CP_01</w:t>
            </w:r>
          </w:p>
        </w:tc>
      </w:tr>
    </w:tbl>
    <w:p w14:paraId="3B0AF103" w14:textId="1582FD14" w:rsidR="00693E3C" w:rsidRDefault="00693E3C" w:rsidP="00890978">
      <w:pPr>
        <w:pStyle w:val="VVBodyText"/>
      </w:pPr>
    </w:p>
    <w:tbl>
      <w:tblPr>
        <w:tblStyle w:val="VVTable"/>
        <w:tblW w:w="0" w:type="auto"/>
        <w:tblLook w:val="04A0" w:firstRow="1" w:lastRow="0" w:firstColumn="1" w:lastColumn="0" w:noHBand="0" w:noVBand="1"/>
      </w:tblPr>
      <w:tblGrid>
        <w:gridCol w:w="3397"/>
        <w:gridCol w:w="5619"/>
      </w:tblGrid>
      <w:tr w:rsidR="00693E3C" w:rsidRPr="00693E3C" w14:paraId="569F04EB" w14:textId="77777777" w:rsidTr="001D27B3">
        <w:trPr>
          <w:cnfStyle w:val="100000000000" w:firstRow="1" w:lastRow="0" w:firstColumn="0" w:lastColumn="0" w:oddVBand="0" w:evenVBand="0" w:oddHBand="0" w:evenHBand="0" w:firstRowFirstColumn="0" w:firstRowLastColumn="0" w:lastRowFirstColumn="0" w:lastRowLastColumn="0"/>
        </w:trPr>
        <w:tc>
          <w:tcPr>
            <w:tcW w:w="9016" w:type="dxa"/>
            <w:gridSpan w:val="2"/>
          </w:tcPr>
          <w:p w14:paraId="2129AB58" w14:textId="417C9800" w:rsidR="00693E3C" w:rsidRPr="00645E76" w:rsidRDefault="005C4BFE" w:rsidP="003B0E02">
            <w:pPr>
              <w:pStyle w:val="VVBodyText"/>
              <w:numPr>
                <w:ilvl w:val="0"/>
                <w:numId w:val="2"/>
              </w:numPr>
              <w:ind w:left="174" w:hanging="174"/>
            </w:pPr>
            <w:r>
              <w:t xml:space="preserve"> Visit Victoria</w:t>
            </w:r>
            <w:r w:rsidR="00693E3C" w:rsidRPr="00693E3C">
              <w:t xml:space="preserve"> details</w:t>
            </w:r>
            <w:r w:rsidR="00693E3C" w:rsidRPr="00693E3C">
              <w:tab/>
            </w:r>
          </w:p>
        </w:tc>
      </w:tr>
      <w:tr w:rsidR="00693E3C" w:rsidRPr="00693E3C" w14:paraId="09FDAE86" w14:textId="77777777" w:rsidTr="00DD2937">
        <w:trPr>
          <w:cnfStyle w:val="000000100000" w:firstRow="0" w:lastRow="0" w:firstColumn="0" w:lastColumn="0" w:oddVBand="0" w:evenVBand="0" w:oddHBand="1" w:evenHBand="0" w:firstRowFirstColumn="0" w:firstRowLastColumn="0" w:lastRowFirstColumn="0" w:lastRowLastColumn="0"/>
        </w:trPr>
        <w:tc>
          <w:tcPr>
            <w:tcW w:w="3397" w:type="dxa"/>
          </w:tcPr>
          <w:p w14:paraId="2D8C7CD2" w14:textId="3E390B85" w:rsidR="00693E3C" w:rsidRPr="00693E3C" w:rsidRDefault="00693E3C" w:rsidP="001D27B3">
            <w:pPr>
              <w:pStyle w:val="VVTableTxt"/>
            </w:pPr>
            <w:r w:rsidRPr="00693E3C">
              <w:t xml:space="preserve">Organisation </w:t>
            </w:r>
            <w:r w:rsidR="005C4BFE">
              <w:t>Name</w:t>
            </w:r>
          </w:p>
        </w:tc>
        <w:tc>
          <w:tcPr>
            <w:tcW w:w="5619" w:type="dxa"/>
          </w:tcPr>
          <w:p w14:paraId="019D48C7" w14:textId="16724D15" w:rsidR="00693E3C" w:rsidRPr="00693E3C" w:rsidRDefault="00693E3C" w:rsidP="001D27B3">
            <w:pPr>
              <w:pStyle w:val="VVTableTxt"/>
            </w:pPr>
            <w:r w:rsidRPr="00693E3C">
              <w:t xml:space="preserve"> Visit Victoria (ACN  611 725 270)</w:t>
            </w:r>
          </w:p>
        </w:tc>
      </w:tr>
      <w:tr w:rsidR="00693E3C" w:rsidRPr="00693E3C" w14:paraId="4DFBC75F" w14:textId="77777777" w:rsidTr="00DD2937">
        <w:trPr>
          <w:cnfStyle w:val="000000010000" w:firstRow="0" w:lastRow="0" w:firstColumn="0" w:lastColumn="0" w:oddVBand="0" w:evenVBand="0" w:oddHBand="0" w:evenHBand="1" w:firstRowFirstColumn="0" w:firstRowLastColumn="0" w:lastRowFirstColumn="0" w:lastRowLastColumn="0"/>
        </w:trPr>
        <w:tc>
          <w:tcPr>
            <w:tcW w:w="3397" w:type="dxa"/>
          </w:tcPr>
          <w:p w14:paraId="641CEEF2" w14:textId="77777777" w:rsidR="00693E3C" w:rsidRPr="00693E3C" w:rsidRDefault="00693E3C" w:rsidP="001D27B3">
            <w:pPr>
              <w:pStyle w:val="VVTableTxt"/>
              <w:spacing w:before="144" w:after="144"/>
            </w:pPr>
            <w:r w:rsidRPr="00693E3C">
              <w:t>Organisation contact details</w:t>
            </w:r>
          </w:p>
        </w:tc>
        <w:tc>
          <w:tcPr>
            <w:tcW w:w="5619" w:type="dxa"/>
          </w:tcPr>
          <w:p w14:paraId="45079BF5" w14:textId="77777777" w:rsidR="00693E3C" w:rsidRPr="00693E3C" w:rsidRDefault="00693E3C" w:rsidP="001D27B3">
            <w:pPr>
              <w:pStyle w:val="VVTableTxt"/>
              <w:spacing w:before="144" w:after="144"/>
            </w:pPr>
            <w:r w:rsidRPr="00693E3C">
              <w:t>Collins Square Tower Two, 727 Collins Street, Melbourne VIC 3008</w:t>
            </w:r>
          </w:p>
          <w:p w14:paraId="4FF6E6A9" w14:textId="77777777" w:rsidR="00693E3C" w:rsidRPr="00693E3C" w:rsidRDefault="00693E3C" w:rsidP="001D27B3">
            <w:pPr>
              <w:pStyle w:val="VVTableTxt"/>
              <w:spacing w:before="144" w:after="144"/>
            </w:pPr>
            <w:r w:rsidRPr="00693E3C">
              <w:t>corporate.visitvictoria.com.au</w:t>
            </w:r>
          </w:p>
        </w:tc>
      </w:tr>
    </w:tbl>
    <w:p w14:paraId="4DA598BE" w14:textId="77777777" w:rsidR="00693E3C" w:rsidRDefault="00693E3C" w:rsidP="00890978">
      <w:pPr>
        <w:pStyle w:val="VVBodyText"/>
      </w:pPr>
    </w:p>
    <w:tbl>
      <w:tblPr>
        <w:tblStyle w:val="VVTable"/>
        <w:tblW w:w="0" w:type="auto"/>
        <w:tblLook w:val="04A0" w:firstRow="1" w:lastRow="0" w:firstColumn="1" w:lastColumn="0" w:noHBand="0" w:noVBand="1"/>
      </w:tblPr>
      <w:tblGrid>
        <w:gridCol w:w="3397"/>
        <w:gridCol w:w="5619"/>
      </w:tblGrid>
      <w:tr w:rsidR="00693E3C" w:rsidRPr="00693E3C" w14:paraId="67E8EC71" w14:textId="77777777" w:rsidTr="00693E3C">
        <w:trPr>
          <w:cnfStyle w:val="100000000000" w:firstRow="1" w:lastRow="0" w:firstColumn="0" w:lastColumn="0" w:oddVBand="0" w:evenVBand="0" w:oddHBand="0" w:evenHBand="0" w:firstRowFirstColumn="0" w:firstRowLastColumn="0" w:lastRowFirstColumn="0" w:lastRowLastColumn="0"/>
        </w:trPr>
        <w:tc>
          <w:tcPr>
            <w:tcW w:w="9016" w:type="dxa"/>
            <w:gridSpan w:val="2"/>
          </w:tcPr>
          <w:p w14:paraId="49414460" w14:textId="63E01ECD" w:rsidR="00693E3C" w:rsidRPr="00693E3C" w:rsidRDefault="00693E3C" w:rsidP="003B0E02">
            <w:pPr>
              <w:pStyle w:val="VVBodyText"/>
              <w:ind w:left="599" w:hanging="599"/>
            </w:pPr>
            <w:r w:rsidRPr="00693E3C">
              <w:t xml:space="preserve">3. </w:t>
            </w:r>
            <w:r w:rsidR="005C4BFE">
              <w:t>Visit Victoria</w:t>
            </w:r>
            <w:r w:rsidR="005C4BFE" w:rsidRPr="00693E3C">
              <w:t xml:space="preserve"> </w:t>
            </w:r>
            <w:r w:rsidRPr="00693E3C">
              <w:t>Contact</w:t>
            </w:r>
          </w:p>
        </w:tc>
      </w:tr>
      <w:tr w:rsidR="00693E3C" w:rsidRPr="00693E3C" w14:paraId="034C13CB" w14:textId="77777777" w:rsidTr="001D27B3">
        <w:trPr>
          <w:cnfStyle w:val="000000100000" w:firstRow="0" w:lastRow="0" w:firstColumn="0" w:lastColumn="0" w:oddVBand="0" w:evenVBand="0" w:oddHBand="1" w:evenHBand="0" w:firstRowFirstColumn="0" w:firstRowLastColumn="0" w:lastRowFirstColumn="0" w:lastRowLastColumn="0"/>
        </w:trPr>
        <w:tc>
          <w:tcPr>
            <w:tcW w:w="9016" w:type="dxa"/>
            <w:gridSpan w:val="2"/>
          </w:tcPr>
          <w:p w14:paraId="6DC39585" w14:textId="731B3C68" w:rsidR="00693E3C" w:rsidRPr="00693E3C" w:rsidRDefault="00693E3C" w:rsidP="00693E3C">
            <w:pPr>
              <w:pStyle w:val="VVTableTxt"/>
            </w:pPr>
            <w:bookmarkStart w:id="11" w:name="_Hlk510516074"/>
            <w:r w:rsidRPr="00693E3C">
              <w:rPr>
                <w:b/>
              </w:rPr>
              <w:t>Project Manager</w:t>
            </w:r>
            <w:r w:rsidRPr="00693E3C">
              <w:rPr>
                <w:b/>
              </w:rPr>
              <w:tab/>
            </w:r>
          </w:p>
        </w:tc>
      </w:tr>
      <w:bookmarkEnd w:id="11"/>
      <w:tr w:rsidR="00693E3C" w:rsidRPr="00DD2937" w14:paraId="4EEA8112" w14:textId="77777777" w:rsidTr="00DD2937">
        <w:trPr>
          <w:cnfStyle w:val="000000010000" w:firstRow="0" w:lastRow="0" w:firstColumn="0" w:lastColumn="0" w:oddVBand="0" w:evenVBand="0" w:oddHBand="0" w:evenHBand="1" w:firstRowFirstColumn="0" w:firstRowLastColumn="0" w:lastRowFirstColumn="0" w:lastRowLastColumn="0"/>
        </w:trPr>
        <w:tc>
          <w:tcPr>
            <w:tcW w:w="3397" w:type="dxa"/>
          </w:tcPr>
          <w:p w14:paraId="77A747FE" w14:textId="77777777" w:rsidR="00693E3C" w:rsidRPr="00DD2937" w:rsidRDefault="00693E3C" w:rsidP="00DD2937">
            <w:pPr>
              <w:pStyle w:val="VVTableTxt"/>
              <w:spacing w:before="144" w:after="144"/>
            </w:pPr>
            <w:r w:rsidRPr="00DD2937">
              <w:t>Name:</w:t>
            </w:r>
            <w:r w:rsidRPr="00DD2937">
              <w:tab/>
            </w:r>
          </w:p>
        </w:tc>
        <w:tc>
          <w:tcPr>
            <w:tcW w:w="5619" w:type="dxa"/>
          </w:tcPr>
          <w:p w14:paraId="18A00B9F" w14:textId="40A041E4" w:rsidR="00693E3C" w:rsidRPr="00DD2937" w:rsidRDefault="00F86C56" w:rsidP="00DD2937">
            <w:pPr>
              <w:pStyle w:val="VVTableTxt"/>
              <w:spacing w:before="144" w:after="144"/>
            </w:pPr>
            <w:r>
              <w:t>Richard Price</w:t>
            </w:r>
          </w:p>
        </w:tc>
      </w:tr>
      <w:tr w:rsidR="00693E3C" w:rsidRPr="00DD2937" w14:paraId="140DE99D" w14:textId="77777777" w:rsidTr="00DD2937">
        <w:trPr>
          <w:cnfStyle w:val="000000100000" w:firstRow="0" w:lastRow="0" w:firstColumn="0" w:lastColumn="0" w:oddVBand="0" w:evenVBand="0" w:oddHBand="1" w:evenHBand="0" w:firstRowFirstColumn="0" w:firstRowLastColumn="0" w:lastRowFirstColumn="0" w:lastRowLastColumn="0"/>
        </w:trPr>
        <w:tc>
          <w:tcPr>
            <w:tcW w:w="3397" w:type="dxa"/>
          </w:tcPr>
          <w:p w14:paraId="760AE513" w14:textId="77777777" w:rsidR="00693E3C" w:rsidRPr="00DD2937" w:rsidRDefault="00693E3C" w:rsidP="001E465A">
            <w:pPr>
              <w:pStyle w:val="VVTableTxt"/>
              <w:spacing w:beforeLines="60" w:before="144" w:afterLines="60" w:after="144"/>
            </w:pPr>
            <w:r w:rsidRPr="00DD2937">
              <w:t>Position title:</w:t>
            </w:r>
            <w:r w:rsidRPr="00DD2937">
              <w:tab/>
            </w:r>
          </w:p>
        </w:tc>
        <w:tc>
          <w:tcPr>
            <w:tcW w:w="5619" w:type="dxa"/>
          </w:tcPr>
          <w:p w14:paraId="156663C3" w14:textId="57348DED" w:rsidR="00693E3C" w:rsidRPr="00DD2937" w:rsidRDefault="00F86C56" w:rsidP="001E465A">
            <w:pPr>
              <w:pStyle w:val="VVTableTxt"/>
              <w:spacing w:beforeLines="60" w:before="144" w:afterLines="60" w:after="144"/>
            </w:pPr>
            <w:r>
              <w:t xml:space="preserve">Head of Content and </w:t>
            </w:r>
            <w:r w:rsidR="00491EE4">
              <w:t>Creative Services</w:t>
            </w:r>
          </w:p>
        </w:tc>
      </w:tr>
      <w:tr w:rsidR="00693E3C" w:rsidRPr="00DD2937" w14:paraId="3318934A" w14:textId="77777777" w:rsidTr="00DD2937">
        <w:trPr>
          <w:cnfStyle w:val="000000010000" w:firstRow="0" w:lastRow="0" w:firstColumn="0" w:lastColumn="0" w:oddVBand="0" w:evenVBand="0" w:oddHBand="0" w:evenHBand="1" w:firstRowFirstColumn="0" w:firstRowLastColumn="0" w:lastRowFirstColumn="0" w:lastRowLastColumn="0"/>
        </w:trPr>
        <w:tc>
          <w:tcPr>
            <w:tcW w:w="3397" w:type="dxa"/>
          </w:tcPr>
          <w:p w14:paraId="59264FA8" w14:textId="77777777" w:rsidR="00693E3C" w:rsidRPr="00DD2937" w:rsidRDefault="00693E3C" w:rsidP="00DD2937">
            <w:pPr>
              <w:pStyle w:val="VVTableTxt"/>
              <w:spacing w:before="144" w:after="144"/>
            </w:pPr>
            <w:r w:rsidRPr="00DD2937">
              <w:t>Business unit:</w:t>
            </w:r>
            <w:r w:rsidRPr="00DD2937">
              <w:tab/>
            </w:r>
          </w:p>
        </w:tc>
        <w:tc>
          <w:tcPr>
            <w:tcW w:w="5619" w:type="dxa"/>
          </w:tcPr>
          <w:p w14:paraId="74C7E13B" w14:textId="0A02A71F" w:rsidR="00693E3C" w:rsidRPr="00DD2937" w:rsidRDefault="003E592B" w:rsidP="00DD2937">
            <w:pPr>
              <w:pStyle w:val="VVTableTxt"/>
              <w:spacing w:before="144" w:after="144"/>
            </w:pPr>
            <w:r>
              <w:t xml:space="preserve">Destination </w:t>
            </w:r>
            <w:r w:rsidR="00F86C56">
              <w:t>Marketing</w:t>
            </w:r>
          </w:p>
        </w:tc>
      </w:tr>
      <w:tr w:rsidR="00693E3C" w:rsidRPr="00DD2937" w14:paraId="6D8A05B1" w14:textId="77777777" w:rsidTr="00DD2937">
        <w:trPr>
          <w:cnfStyle w:val="000000100000" w:firstRow="0" w:lastRow="0" w:firstColumn="0" w:lastColumn="0" w:oddVBand="0" w:evenVBand="0" w:oddHBand="1" w:evenHBand="0" w:firstRowFirstColumn="0" w:firstRowLastColumn="0" w:lastRowFirstColumn="0" w:lastRowLastColumn="0"/>
        </w:trPr>
        <w:tc>
          <w:tcPr>
            <w:tcW w:w="3397" w:type="dxa"/>
          </w:tcPr>
          <w:p w14:paraId="2EC0A109" w14:textId="5F8ABB2E" w:rsidR="00693E3C" w:rsidRPr="00DD2937" w:rsidRDefault="00693E3C" w:rsidP="001E465A">
            <w:pPr>
              <w:pStyle w:val="VVTableTxt"/>
              <w:spacing w:beforeLines="60" w:before="144" w:afterLines="60" w:after="144"/>
            </w:pPr>
            <w:r w:rsidRPr="00DD2937">
              <w:t>Contact details:</w:t>
            </w:r>
            <w:r w:rsidRPr="00DD2937">
              <w:tab/>
            </w:r>
          </w:p>
        </w:tc>
        <w:tc>
          <w:tcPr>
            <w:tcW w:w="5619" w:type="dxa"/>
          </w:tcPr>
          <w:p w14:paraId="15B20FC6" w14:textId="5F193714" w:rsidR="00693E3C" w:rsidRPr="00F86C56" w:rsidRDefault="00F86C56" w:rsidP="001E465A">
            <w:pPr>
              <w:pStyle w:val="VVTableTxt"/>
              <w:spacing w:beforeLines="60" w:before="144" w:afterLines="60" w:after="144"/>
              <w:rPr>
                <w:rFonts w:ascii="Arial" w:hAnsi="Arial" w:cs="Arial"/>
                <w:szCs w:val="18"/>
                <w:lang w:val="en-GB" w:eastAsia="en-GB"/>
              </w:rPr>
            </w:pPr>
            <w:r w:rsidRPr="00F86C56">
              <w:rPr>
                <w:rFonts w:ascii="Arial" w:hAnsi="Arial" w:cs="Arial"/>
                <w:szCs w:val="18"/>
                <w:lang w:val="en-GB" w:eastAsia="en-GB"/>
              </w:rPr>
              <w:t xml:space="preserve">+61 </w:t>
            </w:r>
            <w:r w:rsidR="004B7D30">
              <w:rPr>
                <w:rFonts w:ascii="Arial" w:hAnsi="Arial" w:cs="Arial"/>
                <w:szCs w:val="18"/>
                <w:lang w:val="en-GB" w:eastAsia="en-GB"/>
              </w:rPr>
              <w:t>3 9002 2218</w:t>
            </w:r>
          </w:p>
          <w:p w14:paraId="50D7454A" w14:textId="4A5CC60B" w:rsidR="00F86C56" w:rsidRPr="00DD2937" w:rsidRDefault="00416C80" w:rsidP="001E465A">
            <w:pPr>
              <w:pStyle w:val="VVTableTxt"/>
              <w:spacing w:beforeLines="60" w:before="144" w:afterLines="60" w:after="144"/>
            </w:pPr>
            <w:hyperlink r:id="rId15" w:history="1">
              <w:r w:rsidR="00F86C56" w:rsidRPr="00343DD1">
                <w:rPr>
                  <w:rStyle w:val="Hyperlink"/>
                  <w:szCs w:val="18"/>
                </w:rPr>
                <w:t>richard.price@visitvictoria.com.au</w:t>
              </w:r>
            </w:hyperlink>
            <w:r w:rsidR="00F86C56">
              <w:rPr>
                <w:szCs w:val="18"/>
              </w:rPr>
              <w:t xml:space="preserve"> </w:t>
            </w:r>
          </w:p>
        </w:tc>
      </w:tr>
      <w:tr w:rsidR="00DD2937" w:rsidRPr="00DD2937" w14:paraId="75106868" w14:textId="77777777" w:rsidTr="001D27B3">
        <w:trPr>
          <w:cnfStyle w:val="000000010000" w:firstRow="0" w:lastRow="0" w:firstColumn="0" w:lastColumn="0" w:oddVBand="0" w:evenVBand="0" w:oddHBand="0" w:evenHBand="1" w:firstRowFirstColumn="0" w:firstRowLastColumn="0" w:lastRowFirstColumn="0" w:lastRowLastColumn="0"/>
        </w:trPr>
        <w:tc>
          <w:tcPr>
            <w:tcW w:w="9016" w:type="dxa"/>
            <w:gridSpan w:val="2"/>
          </w:tcPr>
          <w:p w14:paraId="63094106" w14:textId="038167A8" w:rsidR="00DD2937" w:rsidRPr="00DD2937" w:rsidRDefault="00DD2937" w:rsidP="00DD2937">
            <w:pPr>
              <w:pStyle w:val="VVTableTxt"/>
              <w:spacing w:before="144" w:after="144"/>
              <w:rPr>
                <w:b/>
              </w:rPr>
            </w:pPr>
            <w:r w:rsidRPr="00DD2937">
              <w:rPr>
                <w:b/>
              </w:rPr>
              <w:t>Alternate Contact</w:t>
            </w:r>
            <w:r w:rsidRPr="00DD2937">
              <w:rPr>
                <w:b/>
              </w:rPr>
              <w:tab/>
            </w:r>
          </w:p>
        </w:tc>
      </w:tr>
      <w:tr w:rsidR="00693E3C" w:rsidRPr="00DD2937" w14:paraId="4DE42654" w14:textId="77777777" w:rsidTr="00DD2937">
        <w:trPr>
          <w:cnfStyle w:val="000000100000" w:firstRow="0" w:lastRow="0" w:firstColumn="0" w:lastColumn="0" w:oddVBand="0" w:evenVBand="0" w:oddHBand="1" w:evenHBand="0" w:firstRowFirstColumn="0" w:firstRowLastColumn="0" w:lastRowFirstColumn="0" w:lastRowLastColumn="0"/>
        </w:trPr>
        <w:tc>
          <w:tcPr>
            <w:tcW w:w="3397" w:type="dxa"/>
          </w:tcPr>
          <w:p w14:paraId="2E09A5FC" w14:textId="470396EB" w:rsidR="00693E3C" w:rsidRPr="00DD2937" w:rsidRDefault="00693E3C" w:rsidP="001E465A">
            <w:pPr>
              <w:pStyle w:val="VVTableTxt"/>
              <w:spacing w:beforeLines="60" w:before="144" w:afterLines="60" w:after="144"/>
            </w:pPr>
            <w:r w:rsidRPr="00DD2937">
              <w:t>Name:</w:t>
            </w:r>
            <w:r w:rsidRPr="00DD2937">
              <w:tab/>
            </w:r>
          </w:p>
        </w:tc>
        <w:tc>
          <w:tcPr>
            <w:tcW w:w="5619" w:type="dxa"/>
          </w:tcPr>
          <w:p w14:paraId="118246D5" w14:textId="4DD825E0" w:rsidR="00693E3C" w:rsidRPr="00DD2937" w:rsidRDefault="00F86C56" w:rsidP="001E465A">
            <w:pPr>
              <w:pStyle w:val="VVTableTxt"/>
              <w:spacing w:beforeLines="60" w:before="144" w:afterLines="60" w:after="144"/>
            </w:pPr>
            <w:r>
              <w:t>Dan Austin</w:t>
            </w:r>
          </w:p>
        </w:tc>
      </w:tr>
      <w:tr w:rsidR="00693E3C" w:rsidRPr="00DD2937" w14:paraId="2F49F6A6" w14:textId="77777777" w:rsidTr="00DD2937">
        <w:trPr>
          <w:cnfStyle w:val="000000010000" w:firstRow="0" w:lastRow="0" w:firstColumn="0" w:lastColumn="0" w:oddVBand="0" w:evenVBand="0" w:oddHBand="0" w:evenHBand="1" w:firstRowFirstColumn="0" w:firstRowLastColumn="0" w:lastRowFirstColumn="0" w:lastRowLastColumn="0"/>
        </w:trPr>
        <w:tc>
          <w:tcPr>
            <w:tcW w:w="3397" w:type="dxa"/>
          </w:tcPr>
          <w:p w14:paraId="6869A96D" w14:textId="77777777" w:rsidR="00693E3C" w:rsidRPr="00DD2937" w:rsidRDefault="00693E3C" w:rsidP="00DD2937">
            <w:pPr>
              <w:pStyle w:val="VVTableTxt"/>
              <w:spacing w:before="144" w:after="144"/>
            </w:pPr>
            <w:r w:rsidRPr="00DD2937">
              <w:t>Position title:</w:t>
            </w:r>
            <w:r w:rsidRPr="00DD2937">
              <w:tab/>
            </w:r>
          </w:p>
        </w:tc>
        <w:tc>
          <w:tcPr>
            <w:tcW w:w="5619" w:type="dxa"/>
          </w:tcPr>
          <w:p w14:paraId="449F5342" w14:textId="4484CD05" w:rsidR="00693E3C" w:rsidRPr="00DD2937" w:rsidRDefault="00F86C56" w:rsidP="00DD2937">
            <w:pPr>
              <w:pStyle w:val="VVTableTxt"/>
              <w:spacing w:before="144" w:after="144"/>
            </w:pPr>
            <w:r>
              <w:t>Editorial Manager</w:t>
            </w:r>
          </w:p>
        </w:tc>
      </w:tr>
      <w:tr w:rsidR="00693E3C" w:rsidRPr="00DD2937" w14:paraId="572CF3F3" w14:textId="77777777" w:rsidTr="00DD2937">
        <w:trPr>
          <w:cnfStyle w:val="000000100000" w:firstRow="0" w:lastRow="0" w:firstColumn="0" w:lastColumn="0" w:oddVBand="0" w:evenVBand="0" w:oddHBand="1" w:evenHBand="0" w:firstRowFirstColumn="0" w:firstRowLastColumn="0" w:lastRowFirstColumn="0" w:lastRowLastColumn="0"/>
        </w:trPr>
        <w:tc>
          <w:tcPr>
            <w:tcW w:w="3397" w:type="dxa"/>
          </w:tcPr>
          <w:p w14:paraId="5E8C20A6" w14:textId="77777777" w:rsidR="00693E3C" w:rsidRPr="00DD2937" w:rsidRDefault="00693E3C" w:rsidP="001E465A">
            <w:pPr>
              <w:pStyle w:val="VVTableTxt"/>
              <w:spacing w:beforeLines="60" w:before="144" w:afterLines="60" w:after="144"/>
            </w:pPr>
            <w:r w:rsidRPr="00DD2937">
              <w:t>Business unit:</w:t>
            </w:r>
            <w:r w:rsidRPr="00DD2937">
              <w:tab/>
            </w:r>
          </w:p>
        </w:tc>
        <w:tc>
          <w:tcPr>
            <w:tcW w:w="5619" w:type="dxa"/>
          </w:tcPr>
          <w:p w14:paraId="438818D1" w14:textId="74B0898A" w:rsidR="00693E3C" w:rsidRPr="00DD2937" w:rsidRDefault="003E592B" w:rsidP="001E465A">
            <w:pPr>
              <w:pStyle w:val="VVTableTxt"/>
              <w:spacing w:beforeLines="60" w:before="144" w:afterLines="60" w:after="144"/>
            </w:pPr>
            <w:r>
              <w:t xml:space="preserve">Destination </w:t>
            </w:r>
            <w:r w:rsidR="00F86C56">
              <w:t>Marketing</w:t>
            </w:r>
          </w:p>
        </w:tc>
      </w:tr>
      <w:tr w:rsidR="00693E3C" w:rsidRPr="00DD2937" w14:paraId="3AE06E26" w14:textId="77777777" w:rsidTr="00DD2937">
        <w:trPr>
          <w:cnfStyle w:val="000000010000" w:firstRow="0" w:lastRow="0" w:firstColumn="0" w:lastColumn="0" w:oddVBand="0" w:evenVBand="0" w:oddHBand="0" w:evenHBand="1" w:firstRowFirstColumn="0" w:firstRowLastColumn="0" w:lastRowFirstColumn="0" w:lastRowLastColumn="0"/>
        </w:trPr>
        <w:tc>
          <w:tcPr>
            <w:tcW w:w="3397" w:type="dxa"/>
          </w:tcPr>
          <w:p w14:paraId="7D4694A1" w14:textId="64048C4F" w:rsidR="00693E3C" w:rsidRPr="00DD2937" w:rsidRDefault="00693E3C" w:rsidP="00DD2937">
            <w:pPr>
              <w:pStyle w:val="VVTableTxt"/>
              <w:spacing w:before="144" w:after="144"/>
            </w:pPr>
            <w:r w:rsidRPr="00DD2937">
              <w:t>Contact details:</w:t>
            </w:r>
            <w:r w:rsidRPr="00DD2937">
              <w:tab/>
            </w:r>
          </w:p>
        </w:tc>
        <w:tc>
          <w:tcPr>
            <w:tcW w:w="5619" w:type="dxa"/>
          </w:tcPr>
          <w:p w14:paraId="11277272" w14:textId="77777777" w:rsidR="00693E3C" w:rsidRPr="00F86C56" w:rsidRDefault="00F86C56" w:rsidP="00DD2937">
            <w:pPr>
              <w:pStyle w:val="VVTableTxt"/>
              <w:spacing w:before="144" w:after="144"/>
              <w:rPr>
                <w:rFonts w:ascii="Arial" w:hAnsi="Arial" w:cs="Arial"/>
                <w:szCs w:val="18"/>
                <w:lang w:val="en-GB"/>
              </w:rPr>
            </w:pPr>
            <w:r w:rsidRPr="00F86C56">
              <w:rPr>
                <w:rFonts w:ascii="Arial" w:hAnsi="Arial" w:cs="Arial"/>
                <w:szCs w:val="18"/>
                <w:lang w:val="en-GB"/>
              </w:rPr>
              <w:t>+61 3 9002 2239</w:t>
            </w:r>
          </w:p>
          <w:p w14:paraId="72978BF0" w14:textId="2266B299" w:rsidR="00F86C56" w:rsidRPr="00DD2937" w:rsidRDefault="00416C80" w:rsidP="00DD2937">
            <w:pPr>
              <w:pStyle w:val="VVTableTxt"/>
              <w:spacing w:before="144" w:after="144"/>
            </w:pPr>
            <w:hyperlink r:id="rId16" w:history="1">
              <w:r w:rsidR="00F86C56" w:rsidRPr="00F86C56">
                <w:rPr>
                  <w:rStyle w:val="Hyperlink"/>
                  <w:szCs w:val="18"/>
                </w:rPr>
                <w:t>dan.austin@visitvictoria.com.au</w:t>
              </w:r>
            </w:hyperlink>
            <w:r w:rsidR="00F86C56">
              <w:t xml:space="preserve"> </w:t>
            </w:r>
          </w:p>
        </w:tc>
      </w:tr>
    </w:tbl>
    <w:p w14:paraId="27397C73" w14:textId="77777777" w:rsidR="00890978" w:rsidRDefault="00890978" w:rsidP="00890978">
      <w:pPr>
        <w:pStyle w:val="VVBodyText"/>
      </w:pPr>
    </w:p>
    <w:p w14:paraId="391DD59A" w14:textId="074D4068" w:rsidR="00DD2937" w:rsidRDefault="00DD2937" w:rsidP="00890978">
      <w:pPr>
        <w:pStyle w:val="VVBodyText"/>
      </w:pPr>
    </w:p>
    <w:p w14:paraId="39AC8A3B" w14:textId="3BCB1096" w:rsidR="00DD2937" w:rsidRDefault="00DD2937">
      <w:r>
        <w:br w:type="page"/>
      </w:r>
    </w:p>
    <w:tbl>
      <w:tblPr>
        <w:tblStyle w:val="VVTable"/>
        <w:tblW w:w="0" w:type="auto"/>
        <w:tblLook w:val="04A0" w:firstRow="1" w:lastRow="0" w:firstColumn="1" w:lastColumn="0" w:noHBand="0" w:noVBand="1"/>
      </w:tblPr>
      <w:tblGrid>
        <w:gridCol w:w="3397"/>
        <w:gridCol w:w="5619"/>
      </w:tblGrid>
      <w:tr w:rsidR="00DD2937" w:rsidRPr="00DD2937" w14:paraId="79D60800" w14:textId="77777777" w:rsidTr="00DD2937">
        <w:trPr>
          <w:cnfStyle w:val="100000000000" w:firstRow="1" w:lastRow="0" w:firstColumn="0" w:lastColumn="0" w:oddVBand="0" w:evenVBand="0" w:oddHBand="0" w:evenHBand="0" w:firstRowFirstColumn="0" w:firstRowLastColumn="0" w:lastRowFirstColumn="0" w:lastRowLastColumn="0"/>
        </w:trPr>
        <w:tc>
          <w:tcPr>
            <w:tcW w:w="9016" w:type="dxa"/>
            <w:gridSpan w:val="2"/>
          </w:tcPr>
          <w:p w14:paraId="7D9C8CE4" w14:textId="11375021" w:rsidR="00DD2937" w:rsidRPr="00DD2937" w:rsidRDefault="00DD2937" w:rsidP="001D27B3">
            <w:pPr>
              <w:pStyle w:val="VVBodyText"/>
            </w:pPr>
            <w:r w:rsidRPr="00DD2937">
              <w:lastRenderedPageBreak/>
              <w:t xml:space="preserve">5. </w:t>
            </w:r>
            <w:r w:rsidR="003325AC">
              <w:t>RFP</w:t>
            </w:r>
            <w:r w:rsidRPr="00DD2937">
              <w:t xml:space="preserve"> Closing Time</w:t>
            </w:r>
            <w:r w:rsidRPr="00DD2937">
              <w:tab/>
            </w:r>
          </w:p>
        </w:tc>
      </w:tr>
      <w:tr w:rsidR="00DD2937" w:rsidRPr="00DD2937" w14:paraId="029C5AD0" w14:textId="77777777" w:rsidTr="00DD2937">
        <w:trPr>
          <w:cnfStyle w:val="000000100000" w:firstRow="0" w:lastRow="0" w:firstColumn="0" w:lastColumn="0" w:oddVBand="0" w:evenVBand="0" w:oddHBand="1" w:evenHBand="0" w:firstRowFirstColumn="0" w:firstRowLastColumn="0" w:lastRowFirstColumn="0" w:lastRowLastColumn="0"/>
        </w:trPr>
        <w:tc>
          <w:tcPr>
            <w:tcW w:w="3397" w:type="dxa"/>
          </w:tcPr>
          <w:p w14:paraId="7C1D995A" w14:textId="27214606" w:rsidR="00DD2937" w:rsidRPr="001E465A" w:rsidRDefault="00DD2937" w:rsidP="001E465A">
            <w:pPr>
              <w:pStyle w:val="VVTableTxt"/>
              <w:spacing w:beforeLines="60" w:before="144" w:afterLines="60" w:after="144"/>
              <w:rPr>
                <w:b/>
              </w:rPr>
            </w:pPr>
            <w:r w:rsidRPr="001E465A">
              <w:rPr>
                <w:b/>
              </w:rPr>
              <w:t>Melbourne time</w:t>
            </w:r>
            <w:r w:rsidRPr="001E465A">
              <w:rPr>
                <w:b/>
              </w:rPr>
              <w:tab/>
            </w:r>
            <w:r w:rsidR="00A53B1F">
              <w:rPr>
                <w:b/>
              </w:rPr>
              <w:t xml:space="preserve"> (AEST)</w:t>
            </w:r>
          </w:p>
        </w:tc>
        <w:tc>
          <w:tcPr>
            <w:tcW w:w="5619" w:type="dxa"/>
          </w:tcPr>
          <w:p w14:paraId="22FDEDE6" w14:textId="17085813" w:rsidR="00DD2937" w:rsidRPr="00DD2937" w:rsidRDefault="00083B99" w:rsidP="001E465A">
            <w:pPr>
              <w:pStyle w:val="VVTableTxt"/>
              <w:spacing w:beforeLines="60" w:before="144" w:afterLines="60" w:after="144"/>
            </w:pPr>
            <w:r>
              <w:t xml:space="preserve">5.30pm, </w:t>
            </w:r>
            <w:r w:rsidR="007748D8">
              <w:t>Fri</w:t>
            </w:r>
            <w:r w:rsidR="007748D8" w:rsidRPr="00083B99">
              <w:t xml:space="preserve">day February </w:t>
            </w:r>
            <w:r w:rsidR="007748D8">
              <w:t>26</w:t>
            </w:r>
            <w:r w:rsidR="007748D8" w:rsidRPr="00083B99">
              <w:t>, 2021</w:t>
            </w:r>
            <w:bookmarkStart w:id="12" w:name="_GoBack"/>
            <w:bookmarkEnd w:id="12"/>
          </w:p>
        </w:tc>
      </w:tr>
    </w:tbl>
    <w:p w14:paraId="4CA2F123" w14:textId="77777777" w:rsidR="00890978" w:rsidRDefault="00890978" w:rsidP="00890978">
      <w:pPr>
        <w:pStyle w:val="VVBodyText"/>
      </w:pPr>
    </w:p>
    <w:tbl>
      <w:tblPr>
        <w:tblStyle w:val="VVTable"/>
        <w:tblW w:w="0" w:type="auto"/>
        <w:tblLook w:val="04A0" w:firstRow="1" w:lastRow="0" w:firstColumn="1" w:lastColumn="0" w:noHBand="0" w:noVBand="1"/>
      </w:tblPr>
      <w:tblGrid>
        <w:gridCol w:w="2405"/>
        <w:gridCol w:w="6611"/>
      </w:tblGrid>
      <w:tr w:rsidR="00DD2937" w:rsidRPr="00DD2937" w14:paraId="6DA780F2" w14:textId="77777777" w:rsidTr="00DD2937">
        <w:trPr>
          <w:cnfStyle w:val="100000000000" w:firstRow="1" w:lastRow="0" w:firstColumn="0" w:lastColumn="0" w:oddVBand="0" w:evenVBand="0" w:oddHBand="0" w:evenHBand="0" w:firstRowFirstColumn="0" w:firstRowLastColumn="0" w:lastRowFirstColumn="0" w:lastRowLastColumn="0"/>
        </w:trPr>
        <w:tc>
          <w:tcPr>
            <w:tcW w:w="9016" w:type="dxa"/>
            <w:gridSpan w:val="2"/>
          </w:tcPr>
          <w:p w14:paraId="6AC0486D" w14:textId="45088DDC" w:rsidR="00DD2937" w:rsidRPr="00DD2937" w:rsidRDefault="00DD2937" w:rsidP="001D27B3">
            <w:pPr>
              <w:pStyle w:val="VVBodyText"/>
            </w:pPr>
            <w:r w:rsidRPr="00DD2937">
              <w:t>6. Lodgement</w:t>
            </w:r>
          </w:p>
        </w:tc>
      </w:tr>
      <w:tr w:rsidR="00F86C56" w:rsidRPr="00F454E5" w14:paraId="2B37011F" w14:textId="77777777" w:rsidTr="005319EF">
        <w:trPr>
          <w:cnfStyle w:val="000000100000" w:firstRow="0" w:lastRow="0" w:firstColumn="0" w:lastColumn="0" w:oddVBand="0" w:evenVBand="0" w:oddHBand="1" w:evenHBand="0" w:firstRowFirstColumn="0" w:firstRowLastColumn="0" w:lastRowFirstColumn="0" w:lastRowLastColumn="0"/>
        </w:trPr>
        <w:tc>
          <w:tcPr>
            <w:tcW w:w="2405" w:type="dxa"/>
          </w:tcPr>
          <w:p w14:paraId="4E0AADB6" w14:textId="0C84C29F" w:rsidR="00F86C56" w:rsidRPr="00DD2937" w:rsidRDefault="00083B99" w:rsidP="005319EF">
            <w:pPr>
              <w:pStyle w:val="VVTableTxt"/>
              <w:spacing w:beforeLines="60" w:before="144" w:afterLines="60" w:after="144"/>
            </w:pPr>
            <w:r>
              <w:t>Online</w:t>
            </w:r>
            <w:r w:rsidR="00F86C56" w:rsidRPr="00DD2937">
              <w:t xml:space="preserve"> lodgement</w:t>
            </w:r>
          </w:p>
        </w:tc>
        <w:tc>
          <w:tcPr>
            <w:tcW w:w="6611" w:type="dxa"/>
          </w:tcPr>
          <w:p w14:paraId="0AB70B3E" w14:textId="46335473" w:rsidR="00F86C56" w:rsidRPr="00F454E5" w:rsidRDefault="006A0087" w:rsidP="005319EF">
            <w:pPr>
              <w:pStyle w:val="VVTableTxt"/>
              <w:spacing w:beforeLines="60" w:before="144" w:afterLines="60" w:after="144"/>
            </w:pPr>
            <w:r w:rsidRPr="006A0087">
              <w:t>Proposals should be sent to daniel.austin@visitvictoria.com.au.</w:t>
            </w:r>
          </w:p>
        </w:tc>
      </w:tr>
    </w:tbl>
    <w:p w14:paraId="3EC126FD" w14:textId="7CBDF8A6" w:rsidR="0090608A" w:rsidRDefault="0090608A"/>
    <w:tbl>
      <w:tblPr>
        <w:tblStyle w:val="VVTable"/>
        <w:tblW w:w="0" w:type="auto"/>
        <w:tblLook w:val="04A0" w:firstRow="1" w:lastRow="0" w:firstColumn="1" w:lastColumn="0" w:noHBand="0" w:noVBand="1"/>
      </w:tblPr>
      <w:tblGrid>
        <w:gridCol w:w="3397"/>
        <w:gridCol w:w="5619"/>
      </w:tblGrid>
      <w:tr w:rsidR="0090608A" w:rsidRPr="0090608A" w14:paraId="68EFCC35" w14:textId="30D46F09" w:rsidTr="0090608A">
        <w:trPr>
          <w:cnfStyle w:val="100000000000" w:firstRow="1" w:lastRow="0" w:firstColumn="0" w:lastColumn="0" w:oddVBand="0" w:evenVBand="0" w:oddHBand="0" w:evenHBand="0" w:firstRowFirstColumn="0" w:firstRowLastColumn="0" w:lastRowFirstColumn="0" w:lastRowLastColumn="0"/>
        </w:trPr>
        <w:tc>
          <w:tcPr>
            <w:tcW w:w="9016" w:type="dxa"/>
            <w:gridSpan w:val="2"/>
          </w:tcPr>
          <w:p w14:paraId="3A3045BA" w14:textId="602F4E3D" w:rsidR="0090608A" w:rsidRPr="0090608A" w:rsidRDefault="0090608A" w:rsidP="001D27B3">
            <w:pPr>
              <w:pStyle w:val="VVBodyText"/>
            </w:pPr>
            <w:r w:rsidRPr="0090608A">
              <w:t>7. Briefing session</w:t>
            </w:r>
          </w:p>
        </w:tc>
      </w:tr>
      <w:tr w:rsidR="0090608A" w:rsidRPr="0090608A" w14:paraId="2A7AEBB1" w14:textId="0B2B2430" w:rsidTr="0090608A">
        <w:trPr>
          <w:cnfStyle w:val="000000100000" w:firstRow="0" w:lastRow="0" w:firstColumn="0" w:lastColumn="0" w:oddVBand="0" w:evenVBand="0" w:oddHBand="1" w:evenHBand="0" w:firstRowFirstColumn="0" w:firstRowLastColumn="0" w:lastRowFirstColumn="0" w:lastRowLastColumn="0"/>
          <w:trHeight w:val="167"/>
        </w:trPr>
        <w:tc>
          <w:tcPr>
            <w:tcW w:w="3397" w:type="dxa"/>
            <w:vMerge w:val="restart"/>
          </w:tcPr>
          <w:p w14:paraId="348ED638" w14:textId="093EC9B3" w:rsidR="0090608A" w:rsidRPr="0090608A" w:rsidRDefault="0090608A" w:rsidP="0090608A">
            <w:pPr>
              <w:pStyle w:val="VVTableTxt"/>
            </w:pPr>
            <w:r w:rsidRPr="0090608A">
              <w:t>Briefing session time and date:</w:t>
            </w:r>
          </w:p>
        </w:tc>
        <w:tc>
          <w:tcPr>
            <w:tcW w:w="5619" w:type="dxa"/>
          </w:tcPr>
          <w:p w14:paraId="5279ECB6" w14:textId="48C00FCE" w:rsidR="0090608A" w:rsidRPr="00F86C56" w:rsidRDefault="0090608A" w:rsidP="0090608A">
            <w:pPr>
              <w:pStyle w:val="VVTableTxt"/>
            </w:pPr>
            <w:r w:rsidRPr="00F86C56">
              <w:t>Ti</w:t>
            </w:r>
            <w:r w:rsidR="00F86C56" w:rsidRPr="00F86C56">
              <w:t>me: N/A</w:t>
            </w:r>
          </w:p>
        </w:tc>
      </w:tr>
      <w:tr w:rsidR="0090608A" w:rsidRPr="0090608A" w14:paraId="359AEDB2" w14:textId="3D0A4D85" w:rsidTr="0090608A">
        <w:trPr>
          <w:cnfStyle w:val="000000010000" w:firstRow="0" w:lastRow="0" w:firstColumn="0" w:lastColumn="0" w:oddVBand="0" w:evenVBand="0" w:oddHBand="0" w:evenHBand="1" w:firstRowFirstColumn="0" w:firstRowLastColumn="0" w:lastRowFirstColumn="0" w:lastRowLastColumn="0"/>
          <w:trHeight w:val="167"/>
        </w:trPr>
        <w:tc>
          <w:tcPr>
            <w:tcW w:w="3397" w:type="dxa"/>
            <w:vMerge/>
          </w:tcPr>
          <w:p w14:paraId="594A95B3" w14:textId="1117EA75" w:rsidR="0090608A" w:rsidRPr="0090608A" w:rsidRDefault="0090608A" w:rsidP="0090608A">
            <w:pPr>
              <w:pStyle w:val="VVTableTxt"/>
              <w:spacing w:before="144" w:after="144"/>
            </w:pPr>
          </w:p>
        </w:tc>
        <w:tc>
          <w:tcPr>
            <w:tcW w:w="5619" w:type="dxa"/>
          </w:tcPr>
          <w:p w14:paraId="1D5DE15A" w14:textId="0A71710A" w:rsidR="0090608A" w:rsidRPr="00F86C56" w:rsidRDefault="0090608A" w:rsidP="0090608A">
            <w:pPr>
              <w:pStyle w:val="VVTableTxt"/>
              <w:spacing w:before="144" w:after="144"/>
            </w:pPr>
            <w:r w:rsidRPr="00F86C56">
              <w:t>Dat</w:t>
            </w:r>
            <w:r w:rsidR="00F86C56" w:rsidRPr="00F86C56">
              <w:t>e: N/A</w:t>
            </w:r>
          </w:p>
        </w:tc>
      </w:tr>
      <w:tr w:rsidR="0090608A" w:rsidRPr="0090608A" w14:paraId="1E322035" w14:textId="3576A755" w:rsidTr="0090608A">
        <w:trPr>
          <w:cnfStyle w:val="000000100000" w:firstRow="0" w:lastRow="0" w:firstColumn="0" w:lastColumn="0" w:oddVBand="0" w:evenVBand="0" w:oddHBand="1" w:evenHBand="0" w:firstRowFirstColumn="0" w:firstRowLastColumn="0" w:lastRowFirstColumn="0" w:lastRowLastColumn="0"/>
        </w:trPr>
        <w:tc>
          <w:tcPr>
            <w:tcW w:w="3397" w:type="dxa"/>
          </w:tcPr>
          <w:p w14:paraId="46197011" w14:textId="50559949" w:rsidR="0090608A" w:rsidRPr="0090608A" w:rsidRDefault="0090608A" w:rsidP="0090608A">
            <w:pPr>
              <w:pStyle w:val="VVTableTxt"/>
            </w:pPr>
            <w:r w:rsidRPr="0090608A">
              <w:t>Location of briefing session:</w:t>
            </w:r>
          </w:p>
        </w:tc>
        <w:tc>
          <w:tcPr>
            <w:tcW w:w="5619" w:type="dxa"/>
          </w:tcPr>
          <w:p w14:paraId="21F3B9F8" w14:textId="6974809B" w:rsidR="0090608A" w:rsidRPr="00F86C56" w:rsidRDefault="00F86C56" w:rsidP="0090608A">
            <w:pPr>
              <w:pStyle w:val="VVTableTxt"/>
            </w:pPr>
            <w:r w:rsidRPr="00F86C56">
              <w:t xml:space="preserve">N/A </w:t>
            </w:r>
          </w:p>
        </w:tc>
      </w:tr>
    </w:tbl>
    <w:p w14:paraId="51D559BE" w14:textId="3A7A798E" w:rsidR="0090608A" w:rsidRDefault="0090608A" w:rsidP="0090608A">
      <w:pPr>
        <w:pStyle w:val="VVBodyText"/>
      </w:pPr>
    </w:p>
    <w:tbl>
      <w:tblPr>
        <w:tblStyle w:val="VVTable"/>
        <w:tblW w:w="0" w:type="auto"/>
        <w:tblLook w:val="04A0" w:firstRow="1" w:lastRow="0" w:firstColumn="1" w:lastColumn="0" w:noHBand="0" w:noVBand="1"/>
      </w:tblPr>
      <w:tblGrid>
        <w:gridCol w:w="3539"/>
        <w:gridCol w:w="5477"/>
      </w:tblGrid>
      <w:tr w:rsidR="0090608A" w:rsidRPr="0090608A" w14:paraId="72F4BAD6" w14:textId="77777777" w:rsidTr="0090608A">
        <w:trPr>
          <w:cnfStyle w:val="100000000000" w:firstRow="1" w:lastRow="0" w:firstColumn="0" w:lastColumn="0" w:oddVBand="0" w:evenVBand="0" w:oddHBand="0" w:evenHBand="0" w:firstRowFirstColumn="0" w:firstRowLastColumn="0" w:lastRowFirstColumn="0" w:lastRowLastColumn="0"/>
        </w:trPr>
        <w:tc>
          <w:tcPr>
            <w:tcW w:w="9016" w:type="dxa"/>
            <w:gridSpan w:val="2"/>
          </w:tcPr>
          <w:p w14:paraId="512426E3" w14:textId="1EF8E314" w:rsidR="0090608A" w:rsidRPr="0090608A" w:rsidRDefault="00427EE4" w:rsidP="001D27B3">
            <w:pPr>
              <w:pStyle w:val="VVBodyText"/>
            </w:pPr>
            <w:r>
              <w:t>8</w:t>
            </w:r>
            <w:r w:rsidR="0090608A" w:rsidRPr="0090608A">
              <w:t>. Indicative timetable</w:t>
            </w:r>
            <w:r w:rsidR="0090608A" w:rsidRPr="0090608A">
              <w:tab/>
            </w:r>
          </w:p>
        </w:tc>
      </w:tr>
      <w:tr w:rsidR="0090608A" w:rsidRPr="0090608A" w14:paraId="60B3AAE7" w14:textId="77777777" w:rsidTr="0090608A">
        <w:trPr>
          <w:cnfStyle w:val="000000100000" w:firstRow="0" w:lastRow="0" w:firstColumn="0" w:lastColumn="0" w:oddVBand="0" w:evenVBand="0" w:oddHBand="1" w:evenHBand="0" w:firstRowFirstColumn="0" w:firstRowLastColumn="0" w:lastRowFirstColumn="0" w:lastRowLastColumn="0"/>
        </w:trPr>
        <w:tc>
          <w:tcPr>
            <w:tcW w:w="9016" w:type="dxa"/>
            <w:gridSpan w:val="2"/>
          </w:tcPr>
          <w:p w14:paraId="31B0A4EB" w14:textId="4D0FEF87" w:rsidR="0090608A" w:rsidRPr="0090608A" w:rsidRDefault="0090608A" w:rsidP="0090608A">
            <w:pPr>
              <w:pStyle w:val="VVTableTxt"/>
            </w:pPr>
            <w:r w:rsidRPr="0090608A">
              <w:t xml:space="preserve">Please note: this timetable provides </w:t>
            </w:r>
            <w:r w:rsidR="00282AD4">
              <w:t>Invitee</w:t>
            </w:r>
            <w:r w:rsidRPr="0090608A">
              <w:t xml:space="preserve">s with an indication of the timing of the </w:t>
            </w:r>
            <w:r w:rsidR="003325AC">
              <w:t>RFP</w:t>
            </w:r>
            <w:r w:rsidRPr="0090608A">
              <w:t xml:space="preserve"> process. The timetable is indicative only and may be changed by</w:t>
            </w:r>
            <w:r w:rsidR="00282AD4">
              <w:t xml:space="preserve"> Visit Victoria</w:t>
            </w:r>
            <w:r w:rsidRPr="0090608A">
              <w:t xml:space="preserve"> in accordance with clause 5.1 of Part B.2.</w:t>
            </w:r>
          </w:p>
        </w:tc>
      </w:tr>
      <w:tr w:rsidR="0090608A" w:rsidRPr="0090608A" w14:paraId="720B91F6" w14:textId="77777777" w:rsidTr="005319EF">
        <w:trPr>
          <w:cnfStyle w:val="000000010000" w:firstRow="0" w:lastRow="0" w:firstColumn="0" w:lastColumn="0" w:oddVBand="0" w:evenVBand="0" w:oddHBand="0" w:evenHBand="1" w:firstRowFirstColumn="0" w:firstRowLastColumn="0" w:lastRowFirstColumn="0" w:lastRowLastColumn="0"/>
          <w:trHeight w:val="414"/>
        </w:trPr>
        <w:tc>
          <w:tcPr>
            <w:tcW w:w="3539" w:type="dxa"/>
          </w:tcPr>
          <w:p w14:paraId="415C144A" w14:textId="6A184CF0" w:rsidR="0090608A" w:rsidRPr="001E465A" w:rsidRDefault="0090608A" w:rsidP="0090608A">
            <w:pPr>
              <w:pStyle w:val="VVTableTxt"/>
              <w:spacing w:before="144" w:after="144"/>
              <w:rPr>
                <w:b/>
              </w:rPr>
            </w:pPr>
            <w:r w:rsidRPr="001E465A">
              <w:rPr>
                <w:b/>
              </w:rPr>
              <w:t>Activity</w:t>
            </w:r>
          </w:p>
        </w:tc>
        <w:tc>
          <w:tcPr>
            <w:tcW w:w="5477" w:type="dxa"/>
          </w:tcPr>
          <w:p w14:paraId="67B05075" w14:textId="171B4DAD" w:rsidR="0090608A" w:rsidRPr="001E465A" w:rsidRDefault="000E59A9" w:rsidP="0090608A">
            <w:pPr>
              <w:pStyle w:val="VVTableTxt"/>
              <w:spacing w:before="144" w:after="144"/>
              <w:rPr>
                <w:b/>
              </w:rPr>
            </w:pPr>
            <w:r>
              <w:rPr>
                <w:b/>
              </w:rPr>
              <w:t xml:space="preserve">Indicative </w:t>
            </w:r>
            <w:r w:rsidR="0090608A" w:rsidRPr="001E465A">
              <w:rPr>
                <w:b/>
              </w:rPr>
              <w:t>Date</w:t>
            </w:r>
          </w:p>
        </w:tc>
      </w:tr>
      <w:tr w:rsidR="0090608A" w:rsidRPr="0090608A" w14:paraId="23F6D9D4" w14:textId="77777777" w:rsidTr="00F86C56">
        <w:trPr>
          <w:cnfStyle w:val="000000100000" w:firstRow="0" w:lastRow="0" w:firstColumn="0" w:lastColumn="0" w:oddVBand="0" w:evenVBand="0" w:oddHBand="1" w:evenHBand="0" w:firstRowFirstColumn="0" w:firstRowLastColumn="0" w:lastRowFirstColumn="0" w:lastRowLastColumn="0"/>
        </w:trPr>
        <w:tc>
          <w:tcPr>
            <w:tcW w:w="3539" w:type="dxa"/>
          </w:tcPr>
          <w:p w14:paraId="6C192510" w14:textId="38863765" w:rsidR="0090608A" w:rsidRPr="00083B99" w:rsidRDefault="000A2B43" w:rsidP="0090608A">
            <w:pPr>
              <w:pStyle w:val="VVTableTxt"/>
            </w:pPr>
            <w:r w:rsidRPr="00083B99">
              <w:t>RFP</w:t>
            </w:r>
            <w:r w:rsidR="0090608A" w:rsidRPr="00083B99">
              <w:t xml:space="preserve"> issued:</w:t>
            </w:r>
            <w:r w:rsidR="0090608A" w:rsidRPr="00083B99">
              <w:tab/>
            </w:r>
          </w:p>
        </w:tc>
        <w:tc>
          <w:tcPr>
            <w:tcW w:w="5477" w:type="dxa"/>
          </w:tcPr>
          <w:p w14:paraId="40EB7511" w14:textId="53890C59" w:rsidR="0090608A" w:rsidRPr="00083B99" w:rsidRDefault="00083B99" w:rsidP="0090608A">
            <w:pPr>
              <w:pStyle w:val="VVTableTxt"/>
            </w:pPr>
            <w:r w:rsidRPr="00083B99">
              <w:t>5 January, 2021</w:t>
            </w:r>
          </w:p>
        </w:tc>
      </w:tr>
      <w:tr w:rsidR="0090608A" w:rsidRPr="0090608A" w14:paraId="6172BC73" w14:textId="77777777" w:rsidTr="0090608A">
        <w:trPr>
          <w:cnfStyle w:val="000000010000" w:firstRow="0" w:lastRow="0" w:firstColumn="0" w:lastColumn="0" w:oddVBand="0" w:evenVBand="0" w:oddHBand="0" w:evenHBand="1" w:firstRowFirstColumn="0" w:firstRowLastColumn="0" w:lastRowFirstColumn="0" w:lastRowLastColumn="0"/>
        </w:trPr>
        <w:tc>
          <w:tcPr>
            <w:tcW w:w="3539" w:type="dxa"/>
          </w:tcPr>
          <w:p w14:paraId="47DE9844" w14:textId="76E58FD1" w:rsidR="0090608A" w:rsidRPr="00083B99" w:rsidRDefault="0090608A" w:rsidP="0090608A">
            <w:pPr>
              <w:pStyle w:val="VVTableTxt"/>
              <w:spacing w:before="144" w:after="144"/>
            </w:pPr>
            <w:r w:rsidRPr="00083B99">
              <w:t xml:space="preserve">Closing </w:t>
            </w:r>
            <w:r w:rsidR="00282AD4" w:rsidRPr="00083B99">
              <w:t>T</w:t>
            </w:r>
            <w:r w:rsidRPr="00083B99">
              <w:t xml:space="preserve">ime for </w:t>
            </w:r>
            <w:r w:rsidR="00282AD4" w:rsidRPr="00083B99">
              <w:t>Invitee</w:t>
            </w:r>
            <w:r w:rsidR="003676F3" w:rsidRPr="00083B99">
              <w:t xml:space="preserve">’s </w:t>
            </w:r>
            <w:r w:rsidR="00282AD4" w:rsidRPr="00083B99">
              <w:t>Proposal</w:t>
            </w:r>
            <w:r w:rsidRPr="00083B99">
              <w:t>:</w:t>
            </w:r>
          </w:p>
        </w:tc>
        <w:tc>
          <w:tcPr>
            <w:tcW w:w="5477" w:type="dxa"/>
          </w:tcPr>
          <w:p w14:paraId="3D00C42D" w14:textId="65829183" w:rsidR="0090608A" w:rsidRPr="00083B99" w:rsidRDefault="00927FE1" w:rsidP="0090608A">
            <w:pPr>
              <w:pStyle w:val="VVTableTxt"/>
              <w:spacing w:before="144" w:after="144"/>
            </w:pPr>
            <w:r>
              <w:t xml:space="preserve">AEST </w:t>
            </w:r>
            <w:r w:rsidR="00083B99" w:rsidRPr="00083B99">
              <w:t xml:space="preserve">5.30pm, </w:t>
            </w:r>
            <w:r w:rsidR="00B9278D">
              <w:t>Fri</w:t>
            </w:r>
            <w:r w:rsidR="00083B99" w:rsidRPr="00083B99">
              <w:t xml:space="preserve">day February </w:t>
            </w:r>
            <w:r w:rsidR="00B9278D">
              <w:t>2</w:t>
            </w:r>
            <w:r w:rsidR="00361AA7">
              <w:t>6</w:t>
            </w:r>
            <w:r w:rsidR="00083B99" w:rsidRPr="00083B99">
              <w:t>, 2021</w:t>
            </w:r>
          </w:p>
        </w:tc>
      </w:tr>
      <w:tr w:rsidR="0090608A" w:rsidRPr="0090608A" w14:paraId="30672C48" w14:textId="77777777" w:rsidTr="0090608A">
        <w:trPr>
          <w:cnfStyle w:val="000000100000" w:firstRow="0" w:lastRow="0" w:firstColumn="0" w:lastColumn="0" w:oddVBand="0" w:evenVBand="0" w:oddHBand="1" w:evenHBand="0" w:firstRowFirstColumn="0" w:firstRowLastColumn="0" w:lastRowFirstColumn="0" w:lastRowLastColumn="0"/>
        </w:trPr>
        <w:tc>
          <w:tcPr>
            <w:tcW w:w="3539" w:type="dxa"/>
          </w:tcPr>
          <w:p w14:paraId="7DD39F56" w14:textId="1095BDDD" w:rsidR="0090608A" w:rsidRPr="00083B99" w:rsidRDefault="0090608A" w:rsidP="0090608A">
            <w:pPr>
              <w:pStyle w:val="VVTableTxt"/>
              <w:spacing w:before="144" w:after="144"/>
            </w:pPr>
            <w:r w:rsidRPr="00083B99">
              <w:t xml:space="preserve">Intended completion date of evaluation of </w:t>
            </w:r>
            <w:r w:rsidR="00282AD4" w:rsidRPr="00083B99">
              <w:t>Invitee</w:t>
            </w:r>
            <w:r w:rsidR="003676F3" w:rsidRPr="00083B99">
              <w:t xml:space="preserve">’s </w:t>
            </w:r>
            <w:r w:rsidR="00282AD4" w:rsidRPr="00083B99">
              <w:t>Proposal</w:t>
            </w:r>
            <w:r w:rsidRPr="00083B99">
              <w:t>s:</w:t>
            </w:r>
          </w:p>
        </w:tc>
        <w:tc>
          <w:tcPr>
            <w:tcW w:w="5477" w:type="dxa"/>
          </w:tcPr>
          <w:p w14:paraId="77591AD4" w14:textId="46BA5701" w:rsidR="0090608A" w:rsidRPr="00083B99" w:rsidRDefault="00B9278D" w:rsidP="0090608A">
            <w:pPr>
              <w:pStyle w:val="VVTableTxt"/>
              <w:spacing w:before="144" w:after="144"/>
            </w:pPr>
            <w:r>
              <w:t>26</w:t>
            </w:r>
            <w:r w:rsidR="00083B99" w:rsidRPr="00083B99">
              <w:t xml:space="preserve"> March, 2021</w:t>
            </w:r>
          </w:p>
        </w:tc>
      </w:tr>
      <w:tr w:rsidR="0090608A" w:rsidRPr="00F454E5" w14:paraId="2A61735D" w14:textId="77777777" w:rsidTr="0090608A">
        <w:trPr>
          <w:cnfStyle w:val="000000010000" w:firstRow="0" w:lastRow="0" w:firstColumn="0" w:lastColumn="0" w:oddVBand="0" w:evenVBand="0" w:oddHBand="0" w:evenHBand="1" w:firstRowFirstColumn="0" w:firstRowLastColumn="0" w:lastRowFirstColumn="0" w:lastRowLastColumn="0"/>
        </w:trPr>
        <w:tc>
          <w:tcPr>
            <w:tcW w:w="3539" w:type="dxa"/>
          </w:tcPr>
          <w:p w14:paraId="639C0558" w14:textId="41740E33" w:rsidR="0090608A" w:rsidRPr="00F454E5" w:rsidRDefault="0090608A" w:rsidP="0090608A">
            <w:pPr>
              <w:pStyle w:val="VVTableTxt"/>
              <w:spacing w:before="144" w:after="144"/>
            </w:pPr>
            <w:r w:rsidRPr="0090608A">
              <w:t>Intended date of next stage:</w:t>
            </w:r>
          </w:p>
        </w:tc>
        <w:tc>
          <w:tcPr>
            <w:tcW w:w="5477" w:type="dxa"/>
          </w:tcPr>
          <w:p w14:paraId="1B3DBBFC" w14:textId="61F20796" w:rsidR="0090608A" w:rsidRPr="001D1D5A" w:rsidRDefault="00B9278D" w:rsidP="0090608A">
            <w:pPr>
              <w:pStyle w:val="VVTableTxt"/>
              <w:spacing w:before="144" w:after="144"/>
              <w:rPr>
                <w:highlight w:val="yellow"/>
              </w:rPr>
            </w:pPr>
            <w:r>
              <w:t>02</w:t>
            </w:r>
            <w:r w:rsidR="00177E54" w:rsidRPr="00177E54">
              <w:t xml:space="preserve"> </w:t>
            </w:r>
            <w:r>
              <w:t>April,</w:t>
            </w:r>
            <w:r w:rsidR="00177E54" w:rsidRPr="00177E54">
              <w:t xml:space="preserve"> 2021 </w:t>
            </w:r>
          </w:p>
        </w:tc>
      </w:tr>
    </w:tbl>
    <w:p w14:paraId="45E132A9" w14:textId="77777777" w:rsidR="007B21C9" w:rsidRDefault="007B21C9" w:rsidP="007B21C9">
      <w:pPr>
        <w:pStyle w:val="VVTableBlt1"/>
        <w:numPr>
          <w:ilvl w:val="0"/>
          <w:numId w:val="0"/>
        </w:numPr>
      </w:pPr>
    </w:p>
    <w:tbl>
      <w:tblPr>
        <w:tblStyle w:val="VVTable"/>
        <w:tblW w:w="0" w:type="auto"/>
        <w:tblLook w:val="04A0" w:firstRow="1" w:lastRow="0" w:firstColumn="1" w:lastColumn="0" w:noHBand="0" w:noVBand="1"/>
      </w:tblPr>
      <w:tblGrid>
        <w:gridCol w:w="915"/>
        <w:gridCol w:w="4195"/>
        <w:gridCol w:w="3950"/>
      </w:tblGrid>
      <w:tr w:rsidR="007B21C9" w:rsidRPr="007B21C9" w14:paraId="3A9172FD" w14:textId="77777777" w:rsidTr="3BFC5C2C">
        <w:trPr>
          <w:cnfStyle w:val="100000000000" w:firstRow="1" w:lastRow="0" w:firstColumn="0" w:lastColumn="0" w:oddVBand="0" w:evenVBand="0" w:oddHBand="0" w:evenHBand="0" w:firstRowFirstColumn="0" w:firstRowLastColumn="0" w:lastRowFirstColumn="0" w:lastRowLastColumn="0"/>
        </w:trPr>
        <w:tc>
          <w:tcPr>
            <w:tcW w:w="9016" w:type="dxa"/>
            <w:gridSpan w:val="3"/>
          </w:tcPr>
          <w:p w14:paraId="7C574225" w14:textId="6B8D53CE" w:rsidR="007B21C9" w:rsidRPr="007B21C9" w:rsidRDefault="00427EE4" w:rsidP="001D27B3">
            <w:pPr>
              <w:pStyle w:val="VVBodyText"/>
            </w:pPr>
            <w:r>
              <w:t>9</w:t>
            </w:r>
            <w:r w:rsidR="007B21C9" w:rsidRPr="007B21C9">
              <w:t>. Additional materials</w:t>
            </w:r>
          </w:p>
        </w:tc>
      </w:tr>
      <w:tr w:rsidR="007B21C9" w:rsidRPr="007B21C9" w14:paraId="1134B2C0" w14:textId="77777777" w:rsidTr="3BFC5C2C">
        <w:trPr>
          <w:cnfStyle w:val="000000100000" w:firstRow="0" w:lastRow="0" w:firstColumn="0" w:lastColumn="0" w:oddVBand="0" w:evenVBand="0" w:oddHBand="1" w:evenHBand="0" w:firstRowFirstColumn="0" w:firstRowLastColumn="0" w:lastRowFirstColumn="0" w:lastRowLastColumn="0"/>
        </w:trPr>
        <w:tc>
          <w:tcPr>
            <w:tcW w:w="988" w:type="dxa"/>
          </w:tcPr>
          <w:p w14:paraId="78F51CF6" w14:textId="77777777" w:rsidR="007B21C9" w:rsidRPr="007B21C9" w:rsidRDefault="007B21C9" w:rsidP="001D27B3">
            <w:pPr>
              <w:pStyle w:val="VVBodyText"/>
              <w:rPr>
                <w:b/>
              </w:rPr>
            </w:pPr>
            <w:r w:rsidRPr="007B21C9">
              <w:rPr>
                <w:b/>
              </w:rPr>
              <w:t>Item</w:t>
            </w:r>
          </w:p>
        </w:tc>
        <w:tc>
          <w:tcPr>
            <w:tcW w:w="5022" w:type="dxa"/>
          </w:tcPr>
          <w:p w14:paraId="6E650D63" w14:textId="77777777" w:rsidR="007B21C9" w:rsidRPr="007B21C9" w:rsidRDefault="007B21C9" w:rsidP="001D27B3">
            <w:pPr>
              <w:pStyle w:val="VVBodyText"/>
              <w:rPr>
                <w:b/>
              </w:rPr>
            </w:pPr>
            <w:r w:rsidRPr="007B21C9">
              <w:rPr>
                <w:b/>
              </w:rPr>
              <w:t>Description</w:t>
            </w:r>
          </w:p>
        </w:tc>
        <w:tc>
          <w:tcPr>
            <w:tcW w:w="3006" w:type="dxa"/>
          </w:tcPr>
          <w:p w14:paraId="35BF9144" w14:textId="77777777" w:rsidR="007B21C9" w:rsidRPr="007B21C9" w:rsidRDefault="007B21C9" w:rsidP="001D27B3">
            <w:pPr>
              <w:pStyle w:val="VVBodyText"/>
              <w:rPr>
                <w:b/>
              </w:rPr>
            </w:pPr>
            <w:r w:rsidRPr="007B21C9">
              <w:rPr>
                <w:b/>
              </w:rPr>
              <w:t>Location</w:t>
            </w:r>
          </w:p>
        </w:tc>
      </w:tr>
      <w:tr w:rsidR="007B21C9" w:rsidRPr="007B21C9" w14:paraId="78E13C8F" w14:textId="77777777" w:rsidTr="3BFC5C2C">
        <w:trPr>
          <w:cnfStyle w:val="000000010000" w:firstRow="0" w:lastRow="0" w:firstColumn="0" w:lastColumn="0" w:oddVBand="0" w:evenVBand="0" w:oddHBand="0" w:evenHBand="1" w:firstRowFirstColumn="0" w:firstRowLastColumn="0" w:lastRowFirstColumn="0" w:lastRowLastColumn="0"/>
        </w:trPr>
        <w:tc>
          <w:tcPr>
            <w:tcW w:w="988" w:type="dxa"/>
          </w:tcPr>
          <w:p w14:paraId="2DBA2972" w14:textId="77777777" w:rsidR="007B21C9" w:rsidRPr="007B21C9" w:rsidRDefault="007B21C9" w:rsidP="001D27B3">
            <w:pPr>
              <w:pStyle w:val="VVBodyText"/>
              <w:spacing w:before="144" w:after="144"/>
            </w:pPr>
          </w:p>
        </w:tc>
        <w:tc>
          <w:tcPr>
            <w:tcW w:w="5022" w:type="dxa"/>
          </w:tcPr>
          <w:p w14:paraId="59D4CF02" w14:textId="27D507D7" w:rsidR="007B21C9" w:rsidRPr="00871BE1" w:rsidRDefault="00F025C3" w:rsidP="3BFC5C2C">
            <w:pPr>
              <w:pStyle w:val="VVBodyText"/>
              <w:spacing w:before="144" w:after="144"/>
              <w:rPr>
                <w:b/>
                <w:bCs/>
              </w:rPr>
            </w:pPr>
            <w:r w:rsidRPr="00871BE1">
              <w:rPr>
                <w:b/>
                <w:bCs/>
              </w:rPr>
              <w:t>Examples of Visit Victoria content</w:t>
            </w:r>
          </w:p>
        </w:tc>
        <w:tc>
          <w:tcPr>
            <w:tcW w:w="3006" w:type="dxa"/>
          </w:tcPr>
          <w:p w14:paraId="54165C56" w14:textId="77777777" w:rsidR="007B21C9" w:rsidRPr="007B21C9" w:rsidRDefault="007B21C9" w:rsidP="001D27B3">
            <w:pPr>
              <w:pStyle w:val="VVBodyText"/>
              <w:spacing w:before="144" w:after="144"/>
            </w:pPr>
          </w:p>
        </w:tc>
      </w:tr>
      <w:tr w:rsidR="007B21C9" w:rsidRPr="007B21C9" w14:paraId="24B8BB6F" w14:textId="77777777" w:rsidTr="3BFC5C2C">
        <w:trPr>
          <w:cnfStyle w:val="000000100000" w:firstRow="0" w:lastRow="0" w:firstColumn="0" w:lastColumn="0" w:oddVBand="0" w:evenVBand="0" w:oddHBand="1" w:evenHBand="0" w:firstRowFirstColumn="0" w:firstRowLastColumn="0" w:lastRowFirstColumn="0" w:lastRowLastColumn="0"/>
        </w:trPr>
        <w:tc>
          <w:tcPr>
            <w:tcW w:w="988" w:type="dxa"/>
          </w:tcPr>
          <w:p w14:paraId="73DD3AAC" w14:textId="77777777" w:rsidR="007B21C9" w:rsidRPr="007B21C9" w:rsidRDefault="007B21C9" w:rsidP="001D27B3">
            <w:pPr>
              <w:pStyle w:val="VVBodyText"/>
            </w:pPr>
          </w:p>
        </w:tc>
        <w:tc>
          <w:tcPr>
            <w:tcW w:w="5022" w:type="dxa"/>
          </w:tcPr>
          <w:p w14:paraId="5631A14B" w14:textId="329A7C47" w:rsidR="007B21C9" w:rsidRPr="007B21C9" w:rsidRDefault="21B493BD" w:rsidP="001D27B3">
            <w:pPr>
              <w:pStyle w:val="VVBodyText"/>
            </w:pPr>
            <w:r w:rsidRPr="00871BE1">
              <w:rPr>
                <w:b/>
                <w:bCs/>
              </w:rPr>
              <w:t>T</w:t>
            </w:r>
            <w:r w:rsidR="790A19C2" w:rsidRPr="00871BE1">
              <w:rPr>
                <w:b/>
                <w:bCs/>
              </w:rPr>
              <w:t>heme</w:t>
            </w:r>
            <w:r w:rsidR="0F2A0583" w:rsidRPr="00871BE1">
              <w:rPr>
                <w:b/>
                <w:bCs/>
              </w:rPr>
              <w:t>d page</w:t>
            </w:r>
            <w:r w:rsidR="790A19C2">
              <w:t xml:space="preserve"> with </w:t>
            </w:r>
            <w:r w:rsidR="37F7EBB8">
              <w:t xml:space="preserve">editorial overview, </w:t>
            </w:r>
            <w:r w:rsidR="790A19C2">
              <w:t>in-text links</w:t>
            </w:r>
            <w:r w:rsidR="1EC5C549">
              <w:t xml:space="preserve"> and</w:t>
            </w:r>
            <w:r w:rsidR="70C998FF">
              <w:t xml:space="preserve"> curat</w:t>
            </w:r>
            <w:r w:rsidR="1EC5C549">
              <w:t>ed content</w:t>
            </w:r>
            <w:r w:rsidR="3CEE858C">
              <w:t xml:space="preserve"> in supporting modules linking to deeper pages: </w:t>
            </w:r>
          </w:p>
          <w:p w14:paraId="28E3A1CD" w14:textId="6B9E79F8" w:rsidR="007B21C9" w:rsidRPr="00871BE1" w:rsidRDefault="3CEE858C" w:rsidP="001D27B3">
            <w:pPr>
              <w:pStyle w:val="VVBodyText"/>
              <w:rPr>
                <w:b/>
                <w:bCs/>
              </w:rPr>
            </w:pPr>
            <w:r w:rsidRPr="00871BE1">
              <w:rPr>
                <w:b/>
                <w:bCs/>
              </w:rPr>
              <w:t xml:space="preserve">Long form content: </w:t>
            </w:r>
          </w:p>
          <w:p w14:paraId="2BB88691" w14:textId="77777777" w:rsidR="00871BE1" w:rsidRDefault="00871BE1" w:rsidP="001D27B3">
            <w:pPr>
              <w:pStyle w:val="VVBodyText"/>
              <w:rPr>
                <w:b/>
                <w:bCs/>
              </w:rPr>
            </w:pPr>
          </w:p>
          <w:p w14:paraId="0920DB17" w14:textId="1EBA332F" w:rsidR="007B21C9" w:rsidRPr="00871BE1" w:rsidRDefault="00871BE1" w:rsidP="001D27B3">
            <w:pPr>
              <w:pStyle w:val="VVBodyText"/>
              <w:rPr>
                <w:b/>
                <w:bCs/>
              </w:rPr>
            </w:pPr>
            <w:r>
              <w:rPr>
                <w:b/>
                <w:bCs/>
              </w:rPr>
              <w:br/>
            </w:r>
            <w:r w:rsidR="77BB9A17" w:rsidRPr="00871BE1">
              <w:rPr>
                <w:b/>
                <w:bCs/>
              </w:rPr>
              <w:t xml:space="preserve">Product listing example: </w:t>
            </w:r>
          </w:p>
        </w:tc>
        <w:tc>
          <w:tcPr>
            <w:tcW w:w="3006" w:type="dxa"/>
          </w:tcPr>
          <w:p w14:paraId="37643A8B" w14:textId="0A86E7A2" w:rsidR="007B21C9" w:rsidRDefault="00416C80" w:rsidP="001D27B3">
            <w:pPr>
              <w:pStyle w:val="VVBodyText"/>
            </w:pPr>
            <w:hyperlink r:id="rId17" w:history="1">
              <w:r w:rsidR="00F025C3" w:rsidRPr="3BFC5C2C">
                <w:rPr>
                  <w:rStyle w:val="Hyperlink"/>
                </w:rPr>
                <w:t>www.visitvictoria.com/things-to-do/aboriginal-victoria/aboriginal-online-experiences</w:t>
              </w:r>
            </w:hyperlink>
            <w:r w:rsidR="00871BE1">
              <w:rPr>
                <w:rStyle w:val="Hyperlink"/>
              </w:rPr>
              <w:br/>
            </w:r>
          </w:p>
          <w:p w14:paraId="7188C80B" w14:textId="77777777" w:rsidR="00063F3B" w:rsidRDefault="00416C80" w:rsidP="001D27B3">
            <w:pPr>
              <w:pStyle w:val="VVBodyText"/>
            </w:pPr>
            <w:hyperlink r:id="rId18" w:history="1">
              <w:r w:rsidR="00063F3B" w:rsidRPr="3BFC5C2C">
                <w:rPr>
                  <w:rStyle w:val="Hyperlink"/>
                </w:rPr>
                <w:t>www.visitvictoria.com/regions/gippsland/meet-the-makers/mark-briggs-sardine</w:t>
              </w:r>
            </w:hyperlink>
          </w:p>
          <w:p w14:paraId="4C81A58C" w14:textId="2578097B" w:rsidR="004A13D0" w:rsidRPr="007B21C9" w:rsidRDefault="00871BE1" w:rsidP="001D27B3">
            <w:pPr>
              <w:pStyle w:val="VVBodyText"/>
            </w:pPr>
            <w:r>
              <w:br/>
            </w:r>
            <w:hyperlink r:id="rId19" w:history="1">
              <w:r w:rsidR="004A13D0" w:rsidRPr="00871BE1">
                <w:rPr>
                  <w:rStyle w:val="Hyperlink"/>
                </w:rPr>
                <w:t>www.visitvictoria.com/regions/geelong-and-the-bellarine/food-and-wine/restaurants/vv-igni</w:t>
              </w:r>
            </w:hyperlink>
          </w:p>
        </w:tc>
      </w:tr>
    </w:tbl>
    <w:p w14:paraId="2048E045" w14:textId="3DE2F017" w:rsidR="007B21C9" w:rsidRDefault="007B21C9" w:rsidP="007B21C9">
      <w:pPr>
        <w:pStyle w:val="VVBodyText"/>
      </w:pPr>
    </w:p>
    <w:p w14:paraId="462188DB" w14:textId="77777777" w:rsidR="007B21C9" w:rsidRDefault="007B21C9">
      <w:pPr>
        <w:rPr>
          <w:rFonts w:eastAsia="Times New Roman" w:cs="Times New Roman"/>
          <w:szCs w:val="24"/>
        </w:rPr>
      </w:pPr>
      <w:r>
        <w:br w:type="page"/>
      </w:r>
    </w:p>
    <w:tbl>
      <w:tblPr>
        <w:tblStyle w:val="VVTable"/>
        <w:tblW w:w="0" w:type="auto"/>
        <w:tblLook w:val="04A0" w:firstRow="1" w:lastRow="0" w:firstColumn="1" w:lastColumn="0" w:noHBand="0" w:noVBand="1"/>
      </w:tblPr>
      <w:tblGrid>
        <w:gridCol w:w="7366"/>
        <w:gridCol w:w="1650"/>
      </w:tblGrid>
      <w:tr w:rsidR="007B21C9" w:rsidRPr="007B21C9" w14:paraId="32701856" w14:textId="77777777" w:rsidTr="3BFC5C2C">
        <w:trPr>
          <w:cnfStyle w:val="100000000000" w:firstRow="1" w:lastRow="0" w:firstColumn="0" w:lastColumn="0" w:oddVBand="0" w:evenVBand="0" w:oddHBand="0" w:evenHBand="0" w:firstRowFirstColumn="0" w:firstRowLastColumn="0" w:lastRowFirstColumn="0" w:lastRowLastColumn="0"/>
        </w:trPr>
        <w:tc>
          <w:tcPr>
            <w:tcW w:w="9016" w:type="dxa"/>
            <w:gridSpan w:val="2"/>
          </w:tcPr>
          <w:p w14:paraId="130B4559" w14:textId="2307E142" w:rsidR="007B21C9" w:rsidRPr="007B21C9" w:rsidRDefault="00427EE4" w:rsidP="001D27B3">
            <w:pPr>
              <w:pStyle w:val="VVBodyText"/>
            </w:pPr>
            <w:r>
              <w:lastRenderedPageBreak/>
              <w:t>10</w:t>
            </w:r>
            <w:r w:rsidR="007B21C9" w:rsidRPr="007B21C9">
              <w:t>. Evaluation Criteria</w:t>
            </w:r>
            <w:r w:rsidR="007B21C9" w:rsidRPr="007B21C9">
              <w:tab/>
            </w:r>
          </w:p>
        </w:tc>
      </w:tr>
      <w:tr w:rsidR="007B21C9" w:rsidRPr="007B21C9" w14:paraId="0801C603" w14:textId="77777777" w:rsidTr="3BFC5C2C">
        <w:trPr>
          <w:cnfStyle w:val="000000100000" w:firstRow="0" w:lastRow="0" w:firstColumn="0" w:lastColumn="0" w:oddVBand="0" w:evenVBand="0" w:oddHBand="1" w:evenHBand="0" w:firstRowFirstColumn="0" w:firstRowLastColumn="0" w:lastRowFirstColumn="0" w:lastRowLastColumn="0"/>
        </w:trPr>
        <w:tc>
          <w:tcPr>
            <w:tcW w:w="9016" w:type="dxa"/>
            <w:gridSpan w:val="2"/>
          </w:tcPr>
          <w:p w14:paraId="23D603B1" w14:textId="3238CE81" w:rsidR="007B21C9" w:rsidRDefault="007B21C9" w:rsidP="007B21C9">
            <w:pPr>
              <w:pStyle w:val="VVTableTxt"/>
            </w:pPr>
            <w:r w:rsidRPr="007B21C9">
              <w:t xml:space="preserve">An </w:t>
            </w:r>
            <w:r w:rsidR="00282AD4">
              <w:t>Invitee</w:t>
            </w:r>
            <w:r w:rsidR="003676F3">
              <w:t xml:space="preserve">’s </w:t>
            </w:r>
            <w:r w:rsidR="00282AD4">
              <w:t>Proposal</w:t>
            </w:r>
            <w:r w:rsidRPr="007B21C9">
              <w:t xml:space="preserve"> will be evaluated against:</w:t>
            </w:r>
          </w:p>
          <w:p w14:paraId="27E7BE5C" w14:textId="77777777" w:rsidR="007B21C9" w:rsidRDefault="007B21C9" w:rsidP="007B21C9">
            <w:pPr>
              <w:pStyle w:val="VVTableBlt1"/>
            </w:pPr>
            <w:r w:rsidRPr="007B21C9">
              <w:t>The evaluation criteria identified in the table below; and</w:t>
            </w:r>
          </w:p>
          <w:p w14:paraId="11626D24" w14:textId="499C2A42" w:rsidR="007B21C9" w:rsidRPr="007B21C9" w:rsidRDefault="007B21C9" w:rsidP="007B21C9">
            <w:pPr>
              <w:pStyle w:val="VVTableBlt1"/>
            </w:pPr>
            <w:r w:rsidRPr="007B21C9">
              <w:t xml:space="preserve">the overall proposition presented in the </w:t>
            </w:r>
            <w:r w:rsidR="00282AD4">
              <w:t>Invitee</w:t>
            </w:r>
            <w:r w:rsidR="003676F3">
              <w:t xml:space="preserve">’s </w:t>
            </w:r>
            <w:r w:rsidR="00282AD4">
              <w:t>Proposal</w:t>
            </w:r>
            <w:r w:rsidRPr="007B21C9">
              <w:t>.</w:t>
            </w:r>
          </w:p>
        </w:tc>
      </w:tr>
      <w:tr w:rsidR="007B21C9" w:rsidRPr="007B21C9" w14:paraId="7C27A947" w14:textId="77777777" w:rsidTr="3BFC5C2C">
        <w:trPr>
          <w:cnfStyle w:val="000000010000" w:firstRow="0" w:lastRow="0" w:firstColumn="0" w:lastColumn="0" w:oddVBand="0" w:evenVBand="0" w:oddHBand="0" w:evenHBand="1" w:firstRowFirstColumn="0" w:firstRowLastColumn="0" w:lastRowFirstColumn="0" w:lastRowLastColumn="0"/>
        </w:trPr>
        <w:tc>
          <w:tcPr>
            <w:tcW w:w="7366" w:type="dxa"/>
          </w:tcPr>
          <w:p w14:paraId="0A827B2C" w14:textId="71969BE8" w:rsidR="007B21C9" w:rsidRPr="00A53B1F" w:rsidRDefault="007B21C9" w:rsidP="007B21C9">
            <w:pPr>
              <w:pStyle w:val="VVTableTxt"/>
              <w:spacing w:before="144" w:after="144"/>
              <w:rPr>
                <w:b/>
              </w:rPr>
            </w:pPr>
            <w:r w:rsidRPr="00E92E4B">
              <w:t>Mandatory requirement:</w:t>
            </w:r>
          </w:p>
        </w:tc>
        <w:tc>
          <w:tcPr>
            <w:tcW w:w="1650" w:type="dxa"/>
          </w:tcPr>
          <w:p w14:paraId="76E2F6EC" w14:textId="3F973945" w:rsidR="007B21C9" w:rsidRPr="00A53B1F" w:rsidRDefault="007B21C9" w:rsidP="00A53B1F">
            <w:pPr>
              <w:pStyle w:val="VVTableTxt"/>
              <w:spacing w:before="144" w:after="144"/>
              <w:jc w:val="center"/>
              <w:rPr>
                <w:b/>
              </w:rPr>
            </w:pPr>
            <w:r w:rsidRPr="00A53B1F">
              <w:rPr>
                <w:b/>
              </w:rPr>
              <w:t>Complies</w:t>
            </w:r>
          </w:p>
        </w:tc>
      </w:tr>
      <w:tr w:rsidR="007B21C9" w:rsidRPr="007B21C9" w14:paraId="4C600D5A" w14:textId="77777777" w:rsidTr="3BFC5C2C">
        <w:trPr>
          <w:cnfStyle w:val="000000100000" w:firstRow="0" w:lastRow="0" w:firstColumn="0" w:lastColumn="0" w:oddVBand="0" w:evenVBand="0" w:oddHBand="1" w:evenHBand="0" w:firstRowFirstColumn="0" w:firstRowLastColumn="0" w:lastRowFirstColumn="0" w:lastRowLastColumn="0"/>
          <w:trHeight w:val="423"/>
        </w:trPr>
        <w:tc>
          <w:tcPr>
            <w:tcW w:w="7366" w:type="dxa"/>
          </w:tcPr>
          <w:p w14:paraId="42404697" w14:textId="131B9D98" w:rsidR="007B21C9" w:rsidRPr="007B21C9" w:rsidRDefault="007B21C9" w:rsidP="007B21C9">
            <w:pPr>
              <w:pStyle w:val="VVTableTxt"/>
            </w:pPr>
            <w:r w:rsidRPr="007B21C9">
              <w:t>(a</w:t>
            </w:r>
            <w:r w:rsidRPr="001D1D5A">
              <w:t>)</w:t>
            </w:r>
            <w:r w:rsidR="005319EF" w:rsidRPr="001D1D5A">
              <w:t xml:space="preserve"> </w:t>
            </w:r>
            <w:r w:rsidR="00060E65" w:rsidRPr="001D1D5A">
              <w:t>Conflict of Interest Declaration</w:t>
            </w:r>
          </w:p>
        </w:tc>
        <w:tc>
          <w:tcPr>
            <w:tcW w:w="1650" w:type="dxa"/>
          </w:tcPr>
          <w:p w14:paraId="1895F837" w14:textId="55B85862" w:rsidR="007B21C9" w:rsidRPr="007B21C9" w:rsidRDefault="007B21C9" w:rsidP="00A53B1F">
            <w:pPr>
              <w:pStyle w:val="VVTableTxt"/>
              <w:jc w:val="center"/>
            </w:pPr>
            <w:r w:rsidRPr="007B21C9">
              <w:t>Yes/No</w:t>
            </w:r>
          </w:p>
        </w:tc>
      </w:tr>
      <w:tr w:rsidR="007B21C9" w:rsidRPr="007B21C9" w14:paraId="5E34C8B9" w14:textId="77777777" w:rsidTr="3BFC5C2C">
        <w:trPr>
          <w:cnfStyle w:val="000000010000" w:firstRow="0" w:lastRow="0" w:firstColumn="0" w:lastColumn="0" w:oddVBand="0" w:evenVBand="0" w:oddHBand="0" w:evenHBand="1" w:firstRowFirstColumn="0" w:firstRowLastColumn="0" w:lastRowFirstColumn="0" w:lastRowLastColumn="0"/>
          <w:trHeight w:val="420"/>
        </w:trPr>
        <w:tc>
          <w:tcPr>
            <w:tcW w:w="7366" w:type="dxa"/>
          </w:tcPr>
          <w:p w14:paraId="58B40035" w14:textId="59BB7F13" w:rsidR="007B21C9" w:rsidRPr="00A53B1F" w:rsidRDefault="007B21C9" w:rsidP="007B21C9">
            <w:pPr>
              <w:pStyle w:val="VVTableTxt"/>
              <w:spacing w:before="144" w:after="144"/>
            </w:pPr>
            <w:r w:rsidRPr="00A53B1F">
              <w:t>Other evaluation criteria</w:t>
            </w:r>
          </w:p>
        </w:tc>
        <w:tc>
          <w:tcPr>
            <w:tcW w:w="1650" w:type="dxa"/>
          </w:tcPr>
          <w:p w14:paraId="1BC7E1F9" w14:textId="6A9166D6" w:rsidR="007B21C9" w:rsidRPr="00871BE1" w:rsidRDefault="00A53B1F" w:rsidP="00A53B1F">
            <w:pPr>
              <w:pStyle w:val="VVTableTxt"/>
              <w:spacing w:before="144" w:after="144"/>
              <w:jc w:val="center"/>
              <w:rPr>
                <w:b/>
                <w:bCs/>
              </w:rPr>
            </w:pPr>
            <w:r w:rsidRPr="00871BE1">
              <w:rPr>
                <w:b/>
                <w:bCs/>
              </w:rPr>
              <w:t>Weighting</w:t>
            </w:r>
          </w:p>
        </w:tc>
      </w:tr>
      <w:tr w:rsidR="007B21C9" w:rsidRPr="007B21C9" w14:paraId="299C8028" w14:textId="77777777" w:rsidTr="3BFC5C2C">
        <w:trPr>
          <w:cnfStyle w:val="000000100000" w:firstRow="0" w:lastRow="0" w:firstColumn="0" w:lastColumn="0" w:oddVBand="0" w:evenVBand="0" w:oddHBand="1" w:evenHBand="0" w:firstRowFirstColumn="0" w:firstRowLastColumn="0" w:lastRowFirstColumn="0" w:lastRowLastColumn="0"/>
          <w:trHeight w:val="420"/>
        </w:trPr>
        <w:tc>
          <w:tcPr>
            <w:tcW w:w="7366" w:type="dxa"/>
          </w:tcPr>
          <w:p w14:paraId="5AB5879F" w14:textId="25798352" w:rsidR="007B21C9" w:rsidRPr="00060E65" w:rsidRDefault="0F5078E1" w:rsidP="00A53B1F">
            <w:pPr>
              <w:pStyle w:val="VVTableTxt"/>
              <w:spacing w:before="144" w:after="144"/>
              <w:rPr>
                <w:b/>
                <w:bCs/>
              </w:rPr>
            </w:pPr>
            <w:r w:rsidRPr="3BFC5C2C">
              <w:rPr>
                <w:b/>
                <w:bCs/>
              </w:rPr>
              <w:t xml:space="preserve">Editing and </w:t>
            </w:r>
            <w:r w:rsidR="4C87A504" w:rsidRPr="3BFC5C2C">
              <w:rPr>
                <w:b/>
                <w:bCs/>
              </w:rPr>
              <w:t>c</w:t>
            </w:r>
            <w:r w:rsidR="00060E65" w:rsidRPr="3BFC5C2C">
              <w:rPr>
                <w:b/>
                <w:bCs/>
              </w:rPr>
              <w:t>opywriting capability and experience</w:t>
            </w:r>
          </w:p>
          <w:p w14:paraId="3F9EBFCB" w14:textId="77777777" w:rsidR="00060E65" w:rsidRDefault="00B35DF6" w:rsidP="00A53B1F">
            <w:pPr>
              <w:pStyle w:val="VVTableTxt"/>
              <w:spacing w:before="144" w:after="144"/>
            </w:pPr>
            <w:r>
              <w:t>Evaluation based on:</w:t>
            </w:r>
          </w:p>
          <w:p w14:paraId="4AEE8730" w14:textId="41AFB5FC" w:rsidR="00B35DF6" w:rsidRDefault="005413EF" w:rsidP="00B35DF6">
            <w:pPr>
              <w:pStyle w:val="VVTableTxt"/>
              <w:numPr>
                <w:ilvl w:val="0"/>
                <w:numId w:val="27"/>
              </w:numPr>
              <w:spacing w:before="144" w:after="144"/>
            </w:pPr>
            <w:r>
              <w:t xml:space="preserve">Editing and </w:t>
            </w:r>
            <w:r w:rsidR="35638B1A">
              <w:t>c</w:t>
            </w:r>
            <w:r w:rsidR="00DA214B">
              <w:t>opywriting skill and competence</w:t>
            </w:r>
          </w:p>
          <w:p w14:paraId="2339CE46" w14:textId="5513617E" w:rsidR="00F15E86" w:rsidRDefault="007A7C43" w:rsidP="007A7C43">
            <w:pPr>
              <w:pStyle w:val="VVTableTxt"/>
              <w:numPr>
                <w:ilvl w:val="0"/>
                <w:numId w:val="27"/>
              </w:numPr>
              <w:spacing w:before="144" w:after="144"/>
            </w:pPr>
            <w:r>
              <w:t>Relevant</w:t>
            </w:r>
            <w:r w:rsidR="3F5DC61B">
              <w:t xml:space="preserve"> </w:t>
            </w:r>
            <w:r w:rsidR="60685F8F">
              <w:t xml:space="preserve">tourism </w:t>
            </w:r>
            <w:r w:rsidR="7CA4C838">
              <w:t xml:space="preserve">or travel-related </w:t>
            </w:r>
            <w:r w:rsidR="00894364">
              <w:t xml:space="preserve">editorial content production </w:t>
            </w:r>
            <w:r w:rsidR="3F5DC61B">
              <w:t>experience</w:t>
            </w:r>
            <w:r w:rsidR="60685F8F">
              <w:t xml:space="preserve"> across multiple channels </w:t>
            </w:r>
            <w:r w:rsidR="003935B0">
              <w:t>e.g.,</w:t>
            </w:r>
            <w:r w:rsidR="60685F8F">
              <w:t xml:space="preserve"> website, EDM, blog etc.</w:t>
            </w:r>
          </w:p>
          <w:p w14:paraId="21578891" w14:textId="056D866B" w:rsidR="00A05FFD" w:rsidRPr="007B21C9" w:rsidRDefault="60685F8F" w:rsidP="007A7C43">
            <w:pPr>
              <w:pStyle w:val="VVTableTxt"/>
              <w:numPr>
                <w:ilvl w:val="0"/>
                <w:numId w:val="27"/>
              </w:numPr>
              <w:spacing w:before="144" w:after="144"/>
            </w:pPr>
            <w:r>
              <w:t xml:space="preserve">Experience writing advertising </w:t>
            </w:r>
            <w:r w:rsidR="7FCA1995">
              <w:t xml:space="preserve">or audience-based </w:t>
            </w:r>
            <w:r>
              <w:t>headlines and copy</w:t>
            </w:r>
          </w:p>
        </w:tc>
        <w:tc>
          <w:tcPr>
            <w:tcW w:w="1650" w:type="dxa"/>
          </w:tcPr>
          <w:p w14:paraId="2A05550C" w14:textId="1927D6D7" w:rsidR="007B21C9" w:rsidRPr="007B21C9" w:rsidRDefault="008533C4" w:rsidP="00B35DF6">
            <w:pPr>
              <w:pStyle w:val="VVTableTxt"/>
              <w:spacing w:before="144" w:after="144"/>
              <w:jc w:val="center"/>
            </w:pPr>
            <w:r>
              <w:t>4</w:t>
            </w:r>
            <w:r w:rsidR="005413EF">
              <w:t>0</w:t>
            </w:r>
            <w:r w:rsidR="00B35DF6">
              <w:t>%</w:t>
            </w:r>
          </w:p>
        </w:tc>
      </w:tr>
      <w:tr w:rsidR="3BFC5C2C" w14:paraId="2D537F7B" w14:textId="77777777" w:rsidTr="3BFC5C2C">
        <w:trPr>
          <w:cnfStyle w:val="000000010000" w:firstRow="0" w:lastRow="0" w:firstColumn="0" w:lastColumn="0" w:oddVBand="0" w:evenVBand="0" w:oddHBand="0" w:evenHBand="1" w:firstRowFirstColumn="0" w:firstRowLastColumn="0" w:lastRowFirstColumn="0" w:lastRowLastColumn="0"/>
          <w:trHeight w:val="420"/>
        </w:trPr>
        <w:tc>
          <w:tcPr>
            <w:tcW w:w="7366" w:type="dxa"/>
          </w:tcPr>
          <w:p w14:paraId="76F8013B" w14:textId="50406843" w:rsidR="6699DB71" w:rsidRDefault="6699DB71" w:rsidP="3BFC5C2C">
            <w:pPr>
              <w:pStyle w:val="VVTableTxt"/>
              <w:spacing w:before="144" w:after="144"/>
              <w:rPr>
                <w:b/>
                <w:bCs/>
              </w:rPr>
            </w:pPr>
            <w:r w:rsidRPr="3BFC5C2C">
              <w:rPr>
                <w:b/>
                <w:bCs/>
              </w:rPr>
              <w:t>Technical skills</w:t>
            </w:r>
          </w:p>
          <w:p w14:paraId="2F8F021D" w14:textId="77777777" w:rsidR="6699DB71" w:rsidRDefault="6699DB71" w:rsidP="3BFC5C2C">
            <w:pPr>
              <w:pStyle w:val="VVTableTxt"/>
              <w:spacing w:before="144" w:after="144"/>
            </w:pPr>
            <w:r>
              <w:t>Evaluation based on:</w:t>
            </w:r>
          </w:p>
          <w:p w14:paraId="0EFE0CD3" w14:textId="77777777" w:rsidR="6699DB71" w:rsidRDefault="6699DB71" w:rsidP="3BFC5C2C">
            <w:pPr>
              <w:pStyle w:val="VVTableTxt"/>
              <w:numPr>
                <w:ilvl w:val="0"/>
                <w:numId w:val="27"/>
              </w:numPr>
              <w:spacing w:before="144" w:after="144"/>
            </w:pPr>
            <w:r>
              <w:t>Experience and capability with an enterprise Content Management System (Sitecore, or equivalent).</w:t>
            </w:r>
          </w:p>
          <w:p w14:paraId="2200EF56" w14:textId="07D6C294" w:rsidR="6699DB71" w:rsidRDefault="6699DB71" w:rsidP="3BFC5C2C">
            <w:pPr>
              <w:pStyle w:val="VVTableTxt"/>
              <w:numPr>
                <w:ilvl w:val="0"/>
                <w:numId w:val="27"/>
              </w:numPr>
              <w:spacing w:before="144" w:after="144"/>
            </w:pPr>
            <w:r>
              <w:t>Understanding of Word Processing</w:t>
            </w:r>
            <w:r w:rsidR="00894364">
              <w:t xml:space="preserve"> and cloud-based production</w:t>
            </w:r>
            <w:r>
              <w:t xml:space="preserve"> tools such as Microsoft Word and Google Docs.</w:t>
            </w:r>
          </w:p>
        </w:tc>
        <w:tc>
          <w:tcPr>
            <w:tcW w:w="1650" w:type="dxa"/>
          </w:tcPr>
          <w:p w14:paraId="61954DBC" w14:textId="08584E05" w:rsidR="6699DB71" w:rsidRDefault="6699DB71" w:rsidP="001D1D5A">
            <w:pPr>
              <w:pStyle w:val="VVTableTxt"/>
              <w:spacing w:before="144" w:after="144"/>
              <w:jc w:val="center"/>
            </w:pPr>
            <w:r>
              <w:t>20%</w:t>
            </w:r>
          </w:p>
        </w:tc>
      </w:tr>
      <w:tr w:rsidR="00871BE1" w14:paraId="60C8A268" w14:textId="77777777" w:rsidTr="3BFC5C2C">
        <w:trPr>
          <w:cnfStyle w:val="000000100000" w:firstRow="0" w:lastRow="0" w:firstColumn="0" w:lastColumn="0" w:oddVBand="0" w:evenVBand="0" w:oddHBand="1" w:evenHBand="0" w:firstRowFirstColumn="0" w:firstRowLastColumn="0" w:lastRowFirstColumn="0" w:lastRowLastColumn="0"/>
          <w:trHeight w:val="420"/>
        </w:trPr>
        <w:tc>
          <w:tcPr>
            <w:tcW w:w="7366" w:type="dxa"/>
          </w:tcPr>
          <w:p w14:paraId="39286BF7" w14:textId="77777777" w:rsidR="00871BE1" w:rsidRPr="00B35DF6" w:rsidRDefault="00871BE1" w:rsidP="00871BE1">
            <w:pPr>
              <w:pStyle w:val="VVTableTxt"/>
              <w:spacing w:before="144" w:after="144"/>
              <w:rPr>
                <w:b/>
                <w:bCs/>
              </w:rPr>
            </w:pPr>
            <w:r>
              <w:rPr>
                <w:b/>
                <w:bCs/>
              </w:rPr>
              <w:t>Writing Samples</w:t>
            </w:r>
          </w:p>
          <w:p w14:paraId="5EC2BD64" w14:textId="77777777" w:rsidR="00871BE1" w:rsidRDefault="00871BE1" w:rsidP="00871BE1">
            <w:pPr>
              <w:pStyle w:val="VVTableTxt"/>
              <w:spacing w:before="144" w:after="144"/>
            </w:pPr>
            <w:r>
              <w:t>Evaluation based on:</w:t>
            </w:r>
          </w:p>
          <w:p w14:paraId="6FE89D49" w14:textId="77777777" w:rsidR="00871BE1" w:rsidRDefault="00871BE1" w:rsidP="00871BE1">
            <w:pPr>
              <w:pStyle w:val="VVTableTxt"/>
              <w:numPr>
                <w:ilvl w:val="0"/>
                <w:numId w:val="28"/>
              </w:numPr>
              <w:spacing w:before="144" w:after="144"/>
            </w:pPr>
            <w:r>
              <w:t>Provided writing samples will demonstrate an understanding and application of grammar, punctuation, tone and clarity.</w:t>
            </w:r>
          </w:p>
          <w:p w14:paraId="0223701D" w14:textId="65108FD8" w:rsidR="00871BE1" w:rsidRPr="3BFC5C2C" w:rsidRDefault="00871BE1" w:rsidP="008533C4">
            <w:pPr>
              <w:pStyle w:val="VVTableTxt"/>
              <w:numPr>
                <w:ilvl w:val="0"/>
                <w:numId w:val="28"/>
              </w:numPr>
              <w:spacing w:before="144" w:after="144"/>
              <w:rPr>
                <w:b/>
                <w:bCs/>
              </w:rPr>
            </w:pPr>
            <w:r>
              <w:t xml:space="preserve">Ability to work to a creative brief and craft copy that showcases hero tourism product under the direction of the editorial </w:t>
            </w:r>
            <w:r w:rsidR="003935B0">
              <w:t>team and</w:t>
            </w:r>
            <w:r>
              <w:t xml:space="preserve"> aligns with various campaign objectives.</w:t>
            </w:r>
          </w:p>
        </w:tc>
        <w:tc>
          <w:tcPr>
            <w:tcW w:w="1650" w:type="dxa"/>
          </w:tcPr>
          <w:p w14:paraId="2490C454" w14:textId="559F464B" w:rsidR="00871BE1" w:rsidRDefault="00871BE1" w:rsidP="00871BE1">
            <w:pPr>
              <w:pStyle w:val="VVTableTxt"/>
              <w:spacing w:beforeLines="60" w:before="144" w:afterLines="60" w:after="144"/>
              <w:jc w:val="center"/>
            </w:pPr>
            <w:r>
              <w:t>1</w:t>
            </w:r>
            <w:r w:rsidR="008533C4">
              <w:t>5</w:t>
            </w:r>
            <w:r>
              <w:t>%</w:t>
            </w:r>
          </w:p>
        </w:tc>
      </w:tr>
      <w:tr w:rsidR="00871BE1" w14:paraId="67E0F64E" w14:textId="77777777" w:rsidTr="3BFC5C2C">
        <w:trPr>
          <w:cnfStyle w:val="000000010000" w:firstRow="0" w:lastRow="0" w:firstColumn="0" w:lastColumn="0" w:oddVBand="0" w:evenVBand="0" w:oddHBand="0" w:evenHBand="1" w:firstRowFirstColumn="0" w:firstRowLastColumn="0" w:lastRowFirstColumn="0" w:lastRowLastColumn="0"/>
          <w:trHeight w:val="420"/>
        </w:trPr>
        <w:tc>
          <w:tcPr>
            <w:tcW w:w="7366" w:type="dxa"/>
          </w:tcPr>
          <w:p w14:paraId="5D60AB88" w14:textId="77777777" w:rsidR="00871BE1" w:rsidRDefault="00871BE1" w:rsidP="00871BE1">
            <w:pPr>
              <w:pStyle w:val="VVTableTxt"/>
              <w:spacing w:before="144" w:after="144"/>
              <w:rPr>
                <w:b/>
                <w:bCs/>
              </w:rPr>
            </w:pPr>
            <w:r w:rsidRPr="3BFC5C2C">
              <w:rPr>
                <w:b/>
                <w:bCs/>
              </w:rPr>
              <w:t>Content Strategy</w:t>
            </w:r>
          </w:p>
          <w:p w14:paraId="14E38723" w14:textId="77777777" w:rsidR="00871BE1" w:rsidRDefault="00871BE1" w:rsidP="00871BE1">
            <w:pPr>
              <w:pStyle w:val="VVTableTxt"/>
              <w:spacing w:before="144" w:after="144"/>
            </w:pPr>
            <w:r>
              <w:t>Evaluation based on:</w:t>
            </w:r>
          </w:p>
          <w:p w14:paraId="12FA86BC" w14:textId="51ECB445" w:rsidR="00871BE1" w:rsidRPr="00427EE4" w:rsidRDefault="00871BE1" w:rsidP="00871BE1">
            <w:pPr>
              <w:pStyle w:val="VVTableTxt"/>
              <w:numPr>
                <w:ilvl w:val="0"/>
                <w:numId w:val="31"/>
              </w:numPr>
              <w:spacing w:before="144" w:after="144"/>
              <w:rPr>
                <w:rFonts w:ascii="Calibri Light" w:eastAsia="Calibri Light" w:hAnsi="Calibri Light" w:cs="Calibri Light"/>
                <w:sz w:val="22"/>
                <w:szCs w:val="22"/>
              </w:rPr>
            </w:pPr>
            <w:r>
              <w:t>Experience and capability developing content strategies for pre-defined target segments.</w:t>
            </w:r>
          </w:p>
        </w:tc>
        <w:tc>
          <w:tcPr>
            <w:tcW w:w="1650" w:type="dxa"/>
          </w:tcPr>
          <w:p w14:paraId="6D5E3389" w14:textId="696F5978" w:rsidR="00871BE1" w:rsidRDefault="00871BE1" w:rsidP="00871BE1">
            <w:pPr>
              <w:pStyle w:val="VVTableTxt"/>
              <w:spacing w:before="144" w:after="144"/>
              <w:jc w:val="center"/>
            </w:pPr>
            <w:r>
              <w:t>10%</w:t>
            </w:r>
          </w:p>
        </w:tc>
      </w:tr>
      <w:tr w:rsidR="008533C4" w:rsidRPr="007B21C9" w14:paraId="29AB0380" w14:textId="77777777" w:rsidTr="3BFC5C2C">
        <w:trPr>
          <w:cnfStyle w:val="000000100000" w:firstRow="0" w:lastRow="0" w:firstColumn="0" w:lastColumn="0" w:oddVBand="0" w:evenVBand="0" w:oddHBand="1" w:evenHBand="0" w:firstRowFirstColumn="0" w:firstRowLastColumn="0" w:lastRowFirstColumn="0" w:lastRowLastColumn="0"/>
          <w:trHeight w:val="437"/>
        </w:trPr>
        <w:tc>
          <w:tcPr>
            <w:tcW w:w="7366" w:type="dxa"/>
          </w:tcPr>
          <w:p w14:paraId="4C207C50" w14:textId="77777777" w:rsidR="008533C4" w:rsidRDefault="008533C4" w:rsidP="008533C4">
            <w:pPr>
              <w:pStyle w:val="VVTableTxt"/>
              <w:spacing w:before="144" w:after="144"/>
              <w:rPr>
                <w:b/>
                <w:bCs/>
              </w:rPr>
            </w:pPr>
            <w:r>
              <w:rPr>
                <w:b/>
                <w:bCs/>
              </w:rPr>
              <w:t>Financials</w:t>
            </w:r>
          </w:p>
          <w:p w14:paraId="154DDDCF" w14:textId="77777777" w:rsidR="008533C4" w:rsidRDefault="008533C4" w:rsidP="008533C4">
            <w:pPr>
              <w:pStyle w:val="VVTableTxt"/>
              <w:spacing w:before="144" w:after="144"/>
            </w:pPr>
            <w:r>
              <w:t>Evaluation based on:</w:t>
            </w:r>
          </w:p>
          <w:p w14:paraId="18405397" w14:textId="67431262" w:rsidR="008533C4" w:rsidRDefault="008533C4" w:rsidP="008533C4">
            <w:pPr>
              <w:pStyle w:val="VVTableTxt"/>
              <w:spacing w:before="144" w:after="144"/>
              <w:rPr>
                <w:b/>
                <w:bCs/>
              </w:rPr>
            </w:pPr>
            <w:r>
              <w:t>Competitive rates that demonstrate value for money relative to the experience and capabilities of the agency or individual.</w:t>
            </w:r>
          </w:p>
        </w:tc>
        <w:tc>
          <w:tcPr>
            <w:tcW w:w="1650" w:type="dxa"/>
          </w:tcPr>
          <w:p w14:paraId="76D377E2" w14:textId="6E1E3551" w:rsidR="008533C4" w:rsidRPr="008533C4" w:rsidRDefault="008533C4" w:rsidP="008533C4">
            <w:pPr>
              <w:pStyle w:val="VVTableTxt"/>
              <w:spacing w:before="144" w:after="144"/>
              <w:jc w:val="center"/>
            </w:pPr>
            <w:r w:rsidRPr="008533C4">
              <w:t>10%</w:t>
            </w:r>
          </w:p>
        </w:tc>
      </w:tr>
      <w:tr w:rsidR="00871BE1" w:rsidRPr="007B21C9" w14:paraId="0CE75BCA" w14:textId="77777777" w:rsidTr="3BFC5C2C">
        <w:trPr>
          <w:cnfStyle w:val="000000010000" w:firstRow="0" w:lastRow="0" w:firstColumn="0" w:lastColumn="0" w:oddVBand="0" w:evenVBand="0" w:oddHBand="0" w:evenHBand="1" w:firstRowFirstColumn="0" w:firstRowLastColumn="0" w:lastRowFirstColumn="0" w:lastRowLastColumn="0"/>
          <w:trHeight w:val="437"/>
        </w:trPr>
        <w:tc>
          <w:tcPr>
            <w:tcW w:w="7366" w:type="dxa"/>
          </w:tcPr>
          <w:p w14:paraId="1D7F0672" w14:textId="6708C17D" w:rsidR="00871BE1" w:rsidRDefault="00871BE1" w:rsidP="00871BE1">
            <w:pPr>
              <w:pStyle w:val="VVTableTxt"/>
              <w:spacing w:before="144" w:after="144"/>
              <w:rPr>
                <w:b/>
                <w:bCs/>
              </w:rPr>
            </w:pPr>
            <w:r>
              <w:rPr>
                <w:b/>
                <w:bCs/>
              </w:rPr>
              <w:t>Management of Intellectual property</w:t>
            </w:r>
          </w:p>
          <w:p w14:paraId="0DD1E6A8" w14:textId="77777777" w:rsidR="00871BE1" w:rsidRDefault="00871BE1" w:rsidP="00871BE1">
            <w:pPr>
              <w:pStyle w:val="VVTableTxt"/>
              <w:spacing w:before="144" w:after="144"/>
            </w:pPr>
            <w:r>
              <w:t>Evaluation based on:</w:t>
            </w:r>
          </w:p>
          <w:p w14:paraId="6B128A86" w14:textId="6465F3BB" w:rsidR="00871BE1" w:rsidRDefault="00871BE1" w:rsidP="00871BE1">
            <w:pPr>
              <w:pStyle w:val="VVTableTxt"/>
              <w:numPr>
                <w:ilvl w:val="0"/>
                <w:numId w:val="27"/>
              </w:numPr>
              <w:spacing w:before="144" w:after="144"/>
            </w:pPr>
            <w:r>
              <w:t>Understanding and experience managing intellectual property.</w:t>
            </w:r>
          </w:p>
          <w:p w14:paraId="58685F95" w14:textId="00CCA46B" w:rsidR="00871BE1" w:rsidRPr="001D1D5A" w:rsidRDefault="00871BE1" w:rsidP="00871BE1">
            <w:pPr>
              <w:pStyle w:val="VVTableTxt"/>
              <w:numPr>
                <w:ilvl w:val="0"/>
                <w:numId w:val="27"/>
              </w:numPr>
              <w:spacing w:before="144" w:after="144"/>
            </w:pPr>
            <w:r>
              <w:t>Proposed process for mitigating intellectual property infringement</w:t>
            </w:r>
          </w:p>
        </w:tc>
        <w:tc>
          <w:tcPr>
            <w:tcW w:w="1650" w:type="dxa"/>
          </w:tcPr>
          <w:p w14:paraId="3727CCC4" w14:textId="2B05BFE9" w:rsidR="00871BE1" w:rsidRDefault="00871BE1" w:rsidP="00871BE1">
            <w:pPr>
              <w:pStyle w:val="VVTableTxt"/>
              <w:spacing w:before="144" w:after="144"/>
              <w:jc w:val="center"/>
            </w:pPr>
            <w:r>
              <w:t>5%</w:t>
            </w:r>
          </w:p>
        </w:tc>
      </w:tr>
    </w:tbl>
    <w:p w14:paraId="44840F2B" w14:textId="0C740743" w:rsidR="0090608A" w:rsidRDefault="0090608A" w:rsidP="007B21C9">
      <w:pPr>
        <w:pStyle w:val="VVBodyText"/>
      </w:pPr>
    </w:p>
    <w:tbl>
      <w:tblPr>
        <w:tblStyle w:val="VVTable"/>
        <w:tblW w:w="0" w:type="auto"/>
        <w:tblLook w:val="04A0" w:firstRow="1" w:lastRow="0" w:firstColumn="1" w:lastColumn="0" w:noHBand="0" w:noVBand="1"/>
      </w:tblPr>
      <w:tblGrid>
        <w:gridCol w:w="9016"/>
      </w:tblGrid>
      <w:tr w:rsidR="007B21C9" w:rsidRPr="007B21C9" w14:paraId="6D1D1118" w14:textId="77777777" w:rsidTr="007B21C9">
        <w:trPr>
          <w:cnfStyle w:val="100000000000" w:firstRow="1" w:lastRow="0" w:firstColumn="0" w:lastColumn="0" w:oddVBand="0" w:evenVBand="0" w:oddHBand="0" w:evenHBand="0" w:firstRowFirstColumn="0" w:firstRowLastColumn="0" w:lastRowFirstColumn="0" w:lastRowLastColumn="0"/>
        </w:trPr>
        <w:tc>
          <w:tcPr>
            <w:tcW w:w="9016" w:type="dxa"/>
          </w:tcPr>
          <w:p w14:paraId="47D26297" w14:textId="7E1CC926" w:rsidR="007B21C9" w:rsidRPr="007B21C9" w:rsidRDefault="007B21C9" w:rsidP="001D27B3">
            <w:pPr>
              <w:pStyle w:val="VVBodyText"/>
            </w:pPr>
            <w:r w:rsidRPr="007B21C9">
              <w:t xml:space="preserve">11. Complaints </w:t>
            </w:r>
            <w:r w:rsidR="00356E1E">
              <w:t>P</w:t>
            </w:r>
            <w:r w:rsidRPr="007B21C9">
              <w:t>rocedure</w:t>
            </w:r>
          </w:p>
        </w:tc>
      </w:tr>
      <w:tr w:rsidR="007B21C9" w:rsidRPr="007B21C9" w14:paraId="378B5C08" w14:textId="77777777" w:rsidTr="007B21C9">
        <w:trPr>
          <w:cnfStyle w:val="000000100000" w:firstRow="0" w:lastRow="0" w:firstColumn="0" w:lastColumn="0" w:oddVBand="0" w:evenVBand="0" w:oddHBand="1" w:evenHBand="0" w:firstRowFirstColumn="0" w:firstRowLastColumn="0" w:lastRowFirstColumn="0" w:lastRowLastColumn="0"/>
        </w:trPr>
        <w:tc>
          <w:tcPr>
            <w:tcW w:w="9016" w:type="dxa"/>
          </w:tcPr>
          <w:p w14:paraId="128617D7" w14:textId="315DB9C8" w:rsidR="007B21C9" w:rsidRDefault="007B21C9" w:rsidP="001D27B3">
            <w:pPr>
              <w:pStyle w:val="VVBodyText"/>
            </w:pPr>
            <w:bookmarkStart w:id="13" w:name="_Hlk506804940"/>
            <w:r w:rsidRPr="007B21C9">
              <w:t xml:space="preserve">Any complaint about this </w:t>
            </w:r>
            <w:r w:rsidR="003325AC">
              <w:t>RFP</w:t>
            </w:r>
            <w:r w:rsidRPr="007B21C9">
              <w:t xml:space="preserve"> or the </w:t>
            </w:r>
            <w:r w:rsidR="003325AC">
              <w:t>RFP</w:t>
            </w:r>
            <w:r w:rsidRPr="007B21C9">
              <w:t xml:space="preserve"> Process must be submitted in writing to the Project Manager by the means set out in Item 3 of Part A.1 immediately upon the cause of the complaint arising or becoming known to the </w:t>
            </w:r>
            <w:r w:rsidR="00282AD4">
              <w:t>Invitee</w:t>
            </w:r>
            <w:r w:rsidRPr="007B21C9">
              <w:t>.  The written complaint must set out:</w:t>
            </w:r>
          </w:p>
          <w:p w14:paraId="0CFBE936" w14:textId="372E7FD4" w:rsidR="007B21C9" w:rsidRDefault="007B21C9" w:rsidP="007B21C9">
            <w:pPr>
              <w:pStyle w:val="VVBodyText"/>
              <w:numPr>
                <w:ilvl w:val="0"/>
                <w:numId w:val="5"/>
              </w:numPr>
            </w:pPr>
            <w:r w:rsidRPr="007B21C9">
              <w:t>the basis for the complaint (specifying the issues involved);</w:t>
            </w:r>
          </w:p>
          <w:p w14:paraId="242FCE15" w14:textId="51EDCC05" w:rsidR="007B21C9" w:rsidRDefault="007B21C9" w:rsidP="007B21C9">
            <w:pPr>
              <w:pStyle w:val="VVBodyText"/>
              <w:numPr>
                <w:ilvl w:val="0"/>
                <w:numId w:val="5"/>
              </w:numPr>
            </w:pPr>
            <w:r w:rsidRPr="007B21C9">
              <w:t>how the subject of the complaint (and the specific issues) affects the person or organisation making the complaint;</w:t>
            </w:r>
          </w:p>
          <w:p w14:paraId="4698BAC1" w14:textId="5DF71AE2" w:rsidR="007B21C9" w:rsidRDefault="007B21C9" w:rsidP="007B21C9">
            <w:pPr>
              <w:pStyle w:val="VVBodyText"/>
              <w:numPr>
                <w:ilvl w:val="0"/>
                <w:numId w:val="5"/>
              </w:numPr>
            </w:pPr>
            <w:r w:rsidRPr="007B21C9">
              <w:t>any relevant background information; and</w:t>
            </w:r>
          </w:p>
          <w:p w14:paraId="3C3C3BF5" w14:textId="77777777" w:rsidR="007B21C9" w:rsidRDefault="007B21C9" w:rsidP="007B21C9">
            <w:pPr>
              <w:pStyle w:val="VVBodyText"/>
              <w:numPr>
                <w:ilvl w:val="0"/>
                <w:numId w:val="5"/>
              </w:numPr>
            </w:pPr>
            <w:r w:rsidRPr="007B21C9">
              <w:t>the outcome desired by the person or organisation making the complaint.</w:t>
            </w:r>
          </w:p>
          <w:p w14:paraId="0F25C88C" w14:textId="0502143F" w:rsidR="007B21C9" w:rsidRPr="007B21C9" w:rsidRDefault="007B21C9" w:rsidP="007B21C9">
            <w:pPr>
              <w:pStyle w:val="VVBodyText"/>
            </w:pPr>
            <w:r w:rsidRPr="007B21C9">
              <w:t xml:space="preserve">Any complaint submitted to the Project Manager that relates to the conduct or performance of the Project Manager or the </w:t>
            </w:r>
            <w:r w:rsidR="00A53B1F" w:rsidRPr="007B21C9">
              <w:t>way</w:t>
            </w:r>
            <w:r w:rsidRPr="007B21C9">
              <w:t xml:space="preserve"> the Project Manager has handled the </w:t>
            </w:r>
            <w:r w:rsidR="003325AC">
              <w:t>RFP</w:t>
            </w:r>
            <w:r w:rsidRPr="007B21C9">
              <w:t xml:space="preserve"> Process must also be copied to the Alternate Contact by the means set out in Item 3 of Part A.1.</w:t>
            </w:r>
            <w:bookmarkEnd w:id="13"/>
          </w:p>
        </w:tc>
      </w:tr>
    </w:tbl>
    <w:p w14:paraId="5A474CB6" w14:textId="6FCF24B2" w:rsidR="007B21C9" w:rsidRDefault="007B21C9" w:rsidP="007B21C9">
      <w:pPr>
        <w:pStyle w:val="VVBodyText"/>
      </w:pPr>
    </w:p>
    <w:p w14:paraId="78BFAC8F" w14:textId="77777777" w:rsidR="007B21C9" w:rsidRDefault="007B21C9">
      <w:pPr>
        <w:rPr>
          <w:rFonts w:eastAsia="Times New Roman" w:cs="Times New Roman"/>
          <w:szCs w:val="24"/>
        </w:rPr>
      </w:pPr>
      <w:r>
        <w:br w:type="page"/>
      </w:r>
    </w:p>
    <w:p w14:paraId="242203C9" w14:textId="77777777" w:rsidR="007B21C9" w:rsidRDefault="007B21C9" w:rsidP="007B21C9">
      <w:pPr>
        <w:pStyle w:val="VVHB"/>
      </w:pPr>
      <w:bookmarkStart w:id="14" w:name="_Toc60652140"/>
      <w:r>
        <w:lastRenderedPageBreak/>
        <w:t>Part A.2 – Overview of Requirements</w:t>
      </w:r>
      <w:bookmarkEnd w:id="14"/>
    </w:p>
    <w:p w14:paraId="38E27368" w14:textId="20676F2B" w:rsidR="006850B9" w:rsidRDefault="0085526A" w:rsidP="00A53B1F">
      <w:pPr>
        <w:pStyle w:val="VVBodyText"/>
        <w:rPr>
          <w:highlight w:val="yellow"/>
        </w:rPr>
      </w:pPr>
      <w:bookmarkStart w:id="15" w:name="_Hlk506613659"/>
      <w:r>
        <w:t>Visit Victoria is seeking</w:t>
      </w:r>
      <w:r w:rsidR="006850B9" w:rsidRPr="006850B9">
        <w:t xml:space="preserve"> </w:t>
      </w:r>
      <w:r w:rsidR="00C266E6">
        <w:t>p</w:t>
      </w:r>
      <w:r w:rsidR="006850B9" w:rsidRPr="006850B9">
        <w:t xml:space="preserve">roposals </w:t>
      </w:r>
      <w:r>
        <w:t xml:space="preserve">from suitably qualified individuals or agencies for the </w:t>
      </w:r>
      <w:r w:rsidR="0053073C">
        <w:t>provision of</w:t>
      </w:r>
      <w:r w:rsidR="006850B9" w:rsidRPr="006850B9">
        <w:t xml:space="preserve"> </w:t>
      </w:r>
      <w:r w:rsidR="00894364">
        <w:t>Editorial Content</w:t>
      </w:r>
      <w:r w:rsidR="00894364" w:rsidRPr="006850B9">
        <w:t xml:space="preserve"> </w:t>
      </w:r>
      <w:r w:rsidR="00C752E9">
        <w:t xml:space="preserve">Production </w:t>
      </w:r>
      <w:r w:rsidR="006850B9" w:rsidRPr="006850B9">
        <w:t xml:space="preserve">Services </w:t>
      </w:r>
      <w:r w:rsidR="0053073C">
        <w:t>with a core focus on content for Visit Victoria’s consum</w:t>
      </w:r>
      <w:r w:rsidR="00C266E6">
        <w:t xml:space="preserve">er website and ongoing marketing automation program (EDMs). </w:t>
      </w:r>
    </w:p>
    <w:p w14:paraId="79ABA488" w14:textId="71F65E0E" w:rsidR="008C7188" w:rsidRDefault="008C7188" w:rsidP="008C7188">
      <w:pPr>
        <w:pStyle w:val="VVH1"/>
      </w:pPr>
      <w:bookmarkStart w:id="16" w:name="_Toc60652141"/>
      <w:r>
        <w:t>Introduction</w:t>
      </w:r>
      <w:bookmarkEnd w:id="16"/>
    </w:p>
    <w:bookmarkEnd w:id="15"/>
    <w:p w14:paraId="37CC0447" w14:textId="795F3ED8" w:rsidR="003B5699" w:rsidRDefault="00752B53" w:rsidP="008C7188">
      <w:pPr>
        <w:pStyle w:val="VVBodyText"/>
      </w:pPr>
      <w:r w:rsidRPr="003325AC">
        <w:t>Visit Victoria</w:t>
      </w:r>
      <w:r w:rsidR="00413ADB">
        <w:t xml:space="preserve"> owns and maintains a number of marketing channels </w:t>
      </w:r>
      <w:r w:rsidR="00A77F45">
        <w:t xml:space="preserve">as part of </w:t>
      </w:r>
      <w:r w:rsidR="003935B0">
        <w:t>its</w:t>
      </w:r>
      <w:r w:rsidR="00A77F45">
        <w:t xml:space="preserve"> role to attract</w:t>
      </w:r>
      <w:r>
        <w:t xml:space="preserve"> to visitors from within the state, across Australia and around the</w:t>
      </w:r>
      <w:r w:rsidR="00A77F45">
        <w:t xml:space="preserve"> world</w:t>
      </w:r>
      <w:r>
        <w:t xml:space="preserve">. </w:t>
      </w:r>
      <w:r w:rsidR="008914B0">
        <w:t>These channels include our consumer websit</w:t>
      </w:r>
      <w:r w:rsidR="00091238">
        <w:t>e</w:t>
      </w:r>
      <w:r w:rsidR="00D75E34">
        <w:t>s</w:t>
      </w:r>
      <w:r w:rsidR="00091238">
        <w:t xml:space="preserve">, </w:t>
      </w:r>
      <w:r w:rsidR="00DF4E5B">
        <w:t xml:space="preserve">customer </w:t>
      </w:r>
      <w:r w:rsidR="00091238">
        <w:t xml:space="preserve">database and social media channels. </w:t>
      </w:r>
      <w:r w:rsidR="00D27B4F">
        <w:t xml:space="preserve">This RFP is </w:t>
      </w:r>
      <w:r w:rsidR="0007519B">
        <w:t>focussed on supplementing the inte</w:t>
      </w:r>
      <w:r w:rsidR="00E02D37">
        <w:t xml:space="preserve">rnal editorial content </w:t>
      </w:r>
      <w:r w:rsidR="00B13AC8">
        <w:t xml:space="preserve">production </w:t>
      </w:r>
      <w:r w:rsidR="00E02D37">
        <w:t>capabilities with a panel of external suppliers</w:t>
      </w:r>
      <w:r w:rsidR="005609A3">
        <w:t xml:space="preserve"> capable of providing surge capacity an</w:t>
      </w:r>
      <w:r w:rsidR="008D37EA">
        <w:t>d delivering specific content development projects where required.</w:t>
      </w:r>
      <w:r w:rsidR="0068523B">
        <w:br/>
      </w:r>
    </w:p>
    <w:p w14:paraId="0EBE67D3" w14:textId="0E485DAB" w:rsidR="008C7188" w:rsidRDefault="008C7188" w:rsidP="008C7188">
      <w:pPr>
        <w:pStyle w:val="VVH1"/>
      </w:pPr>
      <w:bookmarkStart w:id="17" w:name="_Toc60652142"/>
      <w:r>
        <w:t>S</w:t>
      </w:r>
      <w:r w:rsidR="00B228FC">
        <w:t>tate</w:t>
      </w:r>
      <w:r w:rsidR="00356E1E">
        <w:t>ment</w:t>
      </w:r>
      <w:r>
        <w:t xml:space="preserve"> of requirements</w:t>
      </w:r>
      <w:bookmarkEnd w:id="17"/>
    </w:p>
    <w:p w14:paraId="797A2A5F" w14:textId="77777777" w:rsidR="00646B89" w:rsidRDefault="00646B89" w:rsidP="001D1D5A">
      <w:pPr>
        <w:pStyle w:val="VVH2"/>
        <w:rPr>
          <w:rFonts w:eastAsia="Arial Unicode MS"/>
        </w:rPr>
      </w:pPr>
      <w:bookmarkStart w:id="18" w:name="_Toc60652143"/>
      <w:r>
        <w:rPr>
          <w:rFonts w:eastAsia="Arial Unicode MS"/>
        </w:rPr>
        <w:t>Content Development</w:t>
      </w:r>
      <w:bookmarkEnd w:id="18"/>
    </w:p>
    <w:p w14:paraId="3B093A4F" w14:textId="52DE6832" w:rsidR="00F46037" w:rsidRDefault="00F46037" w:rsidP="00B228FC">
      <w:pPr>
        <w:pStyle w:val="VVBodyText"/>
        <w:rPr>
          <w:rFonts w:eastAsia="Arial Unicode MS"/>
        </w:rPr>
      </w:pPr>
      <w:r w:rsidRPr="00F46037">
        <w:rPr>
          <w:rFonts w:eastAsia="Arial Unicode MS"/>
        </w:rPr>
        <w:t xml:space="preserve">Visit Victoria is seeking </w:t>
      </w:r>
      <w:r>
        <w:rPr>
          <w:rFonts w:eastAsia="Arial Unicode MS"/>
        </w:rPr>
        <w:t xml:space="preserve">proposals </w:t>
      </w:r>
      <w:r w:rsidR="00767E08">
        <w:rPr>
          <w:rFonts w:eastAsia="Arial Unicode MS"/>
        </w:rPr>
        <w:t xml:space="preserve">for the </w:t>
      </w:r>
      <w:r>
        <w:rPr>
          <w:rFonts w:eastAsia="Arial Unicode MS"/>
        </w:rPr>
        <w:t xml:space="preserve">provision of </w:t>
      </w:r>
      <w:r w:rsidR="00B13AC8">
        <w:rPr>
          <w:rFonts w:eastAsia="Arial Unicode MS"/>
        </w:rPr>
        <w:t xml:space="preserve">editorial content production </w:t>
      </w:r>
      <w:r>
        <w:rPr>
          <w:rFonts w:eastAsia="Arial Unicode MS"/>
        </w:rPr>
        <w:t>services for our owned media channels</w:t>
      </w:r>
      <w:r w:rsidR="004D27CD">
        <w:rPr>
          <w:rFonts w:eastAsia="Arial Unicode MS"/>
        </w:rPr>
        <w:t xml:space="preserve"> with a specific focus on the consumer websites and EDMs</w:t>
      </w:r>
      <w:r>
        <w:rPr>
          <w:rFonts w:eastAsia="Arial Unicode MS"/>
        </w:rPr>
        <w:t xml:space="preserve">. </w:t>
      </w:r>
    </w:p>
    <w:p w14:paraId="111D4CE2" w14:textId="6F001034" w:rsidR="00F80DED" w:rsidRDefault="004D27CD" w:rsidP="00B228FC">
      <w:pPr>
        <w:pStyle w:val="VVBodyText"/>
        <w:rPr>
          <w:rFonts w:eastAsia="Arial Unicode MS"/>
        </w:rPr>
      </w:pPr>
      <w:r>
        <w:rPr>
          <w:rFonts w:eastAsia="Arial Unicode MS"/>
        </w:rPr>
        <w:t>Content development tasks</w:t>
      </w:r>
      <w:r w:rsidR="00F46037">
        <w:rPr>
          <w:rFonts w:eastAsia="Arial Unicode MS"/>
        </w:rPr>
        <w:t xml:space="preserve"> will include:</w:t>
      </w:r>
    </w:p>
    <w:p w14:paraId="11BFE61B" w14:textId="77777777" w:rsidR="00F80DED" w:rsidRPr="005A1C33" w:rsidRDefault="00F80DED" w:rsidP="00F80DED">
      <w:pPr>
        <w:pStyle w:val="VVTableBlt1"/>
      </w:pPr>
      <w:r w:rsidRPr="005A1C33">
        <w:t xml:space="preserve">Assisting in the creation of content strategies supporting major marketing initiatives </w:t>
      </w:r>
    </w:p>
    <w:p w14:paraId="09EB48F1" w14:textId="39503A61" w:rsidR="00F80DED" w:rsidRDefault="00F80DED" w:rsidP="00F80DED">
      <w:pPr>
        <w:pStyle w:val="VVTableBlt1"/>
      </w:pPr>
      <w:r w:rsidRPr="00E51A47">
        <w:t xml:space="preserve">Production of new campaign pages, long-form editorial features, </w:t>
      </w:r>
      <w:r w:rsidR="00B13AC8">
        <w:t>curated website content</w:t>
      </w:r>
      <w:r w:rsidRPr="00E51A47">
        <w:t>, images</w:t>
      </w:r>
      <w:r>
        <w:t xml:space="preserve">, </w:t>
      </w:r>
      <w:r w:rsidR="00B13AC8">
        <w:t xml:space="preserve">website </w:t>
      </w:r>
      <w:r w:rsidRPr="00E51A47">
        <w:t xml:space="preserve">banners </w:t>
      </w:r>
      <w:r>
        <w:t xml:space="preserve">and EDM content </w:t>
      </w:r>
      <w:r w:rsidRPr="00E51A47">
        <w:t xml:space="preserve">to support </w:t>
      </w:r>
      <w:r w:rsidR="004D27CD">
        <w:t xml:space="preserve">marketing and campaign </w:t>
      </w:r>
      <w:r w:rsidRPr="00E51A47">
        <w:t>strateg</w:t>
      </w:r>
      <w:r w:rsidR="004D27CD">
        <w:t>ies</w:t>
      </w:r>
    </w:p>
    <w:p w14:paraId="225A02B2" w14:textId="690D3C90" w:rsidR="00F80DED" w:rsidRDefault="00F80DED" w:rsidP="00F80DED">
      <w:pPr>
        <w:pStyle w:val="VVTableBlt1"/>
      </w:pPr>
      <w:r w:rsidRPr="005A1C33">
        <w:t xml:space="preserve">Ongoing website content maintenance including seasonal changes, suggested itineraries, experience recommendations, </w:t>
      </w:r>
      <w:r w:rsidR="004335F0">
        <w:t xml:space="preserve">product updates and </w:t>
      </w:r>
      <w:r w:rsidRPr="005A1C33">
        <w:t>visitor information.</w:t>
      </w:r>
    </w:p>
    <w:p w14:paraId="72262287" w14:textId="55DC6A83" w:rsidR="00F80DED" w:rsidRDefault="00F80DED" w:rsidP="00F80DED">
      <w:pPr>
        <w:pStyle w:val="VVTableBlt1"/>
      </w:pPr>
      <w:r w:rsidRPr="00E51A47">
        <w:t>Publishing of translated content</w:t>
      </w:r>
      <w:r w:rsidR="00B13AC8">
        <w:t>,</w:t>
      </w:r>
      <w:r w:rsidRPr="00E51A47">
        <w:t xml:space="preserve"> supplied by Visit Victoria</w:t>
      </w:r>
      <w:r w:rsidR="00B13AC8">
        <w:t>,</w:t>
      </w:r>
      <w:r w:rsidRPr="00E51A47">
        <w:t xml:space="preserve"> to International language variant sites</w:t>
      </w:r>
    </w:p>
    <w:p w14:paraId="3C079A44" w14:textId="42E56E75" w:rsidR="00F80DED" w:rsidRDefault="00F80DED" w:rsidP="00F80DED">
      <w:pPr>
        <w:pStyle w:val="VVTableBlt1"/>
      </w:pPr>
      <w:r w:rsidRPr="00E51A47">
        <w:t>Editorial audits of feature page content for visitvictoria.com and its translated variants.</w:t>
      </w:r>
    </w:p>
    <w:p w14:paraId="5AEA194C" w14:textId="3DC3D7CD" w:rsidR="00ED3769" w:rsidRDefault="00F80DED" w:rsidP="00ED3769">
      <w:pPr>
        <w:pStyle w:val="VVTableBlt1"/>
      </w:pPr>
      <w:r>
        <w:t>Content optimisation and SEO</w:t>
      </w:r>
      <w:r w:rsidR="00ED3769">
        <w:br/>
      </w:r>
    </w:p>
    <w:p w14:paraId="5F9B77BE" w14:textId="03EF042D" w:rsidR="00ED3769" w:rsidRPr="001D1D5A" w:rsidRDefault="00ED3769" w:rsidP="00ED3769">
      <w:pPr>
        <w:pStyle w:val="VVBodyText"/>
      </w:pPr>
      <w:r>
        <w:t>Visit Victoria may also require the following capabilities</w:t>
      </w:r>
      <w:r w:rsidR="000F1490">
        <w:t>:</w:t>
      </w:r>
      <w:r>
        <w:t xml:space="preserve"> </w:t>
      </w:r>
    </w:p>
    <w:p w14:paraId="0E6B45F1" w14:textId="0B78DA6B" w:rsidR="00ED3769" w:rsidRPr="00A73F0C" w:rsidRDefault="00ED3769" w:rsidP="001D1D5A">
      <w:pPr>
        <w:pStyle w:val="VVTableBlt1"/>
        <w:rPr>
          <w:rFonts w:eastAsia="Arial Unicode MS"/>
        </w:rPr>
      </w:pPr>
      <w:r w:rsidRPr="00A73F0C">
        <w:rPr>
          <w:rFonts w:eastAsia="Arial Unicode MS"/>
        </w:rPr>
        <w:t>Advertising copy</w:t>
      </w:r>
      <w:r w:rsidR="000F1490">
        <w:rPr>
          <w:rFonts w:eastAsia="Arial Unicode MS"/>
        </w:rPr>
        <w:t>writing</w:t>
      </w:r>
    </w:p>
    <w:p w14:paraId="553353C1" w14:textId="3B706B27" w:rsidR="00ED3769" w:rsidRPr="00A73F0C" w:rsidRDefault="00ED3769" w:rsidP="001D1D5A">
      <w:pPr>
        <w:pStyle w:val="VVTableBlt1"/>
        <w:rPr>
          <w:rFonts w:eastAsia="Arial Unicode MS"/>
        </w:rPr>
      </w:pPr>
      <w:r w:rsidRPr="00A73F0C">
        <w:rPr>
          <w:rFonts w:eastAsia="Arial Unicode MS"/>
        </w:rPr>
        <w:t>Script writing</w:t>
      </w:r>
    </w:p>
    <w:p w14:paraId="62CB8CA9" w14:textId="147A44EF" w:rsidR="00ED3769" w:rsidRPr="00A73F0C" w:rsidRDefault="00ED3769" w:rsidP="001D1D5A">
      <w:pPr>
        <w:pStyle w:val="VVTableBlt1"/>
        <w:rPr>
          <w:rFonts w:eastAsia="Arial Unicode MS"/>
        </w:rPr>
      </w:pPr>
      <w:r w:rsidRPr="00A73F0C">
        <w:rPr>
          <w:rFonts w:eastAsia="Arial Unicode MS"/>
        </w:rPr>
        <w:t>Radio advertising</w:t>
      </w:r>
    </w:p>
    <w:p w14:paraId="0E35AF34" w14:textId="77777777" w:rsidR="00F46037" w:rsidRDefault="00F46037" w:rsidP="001D1D5A">
      <w:pPr>
        <w:pStyle w:val="VVTableBlt1"/>
        <w:numPr>
          <w:ilvl w:val="0"/>
          <w:numId w:val="0"/>
        </w:numPr>
        <w:ind w:left="357"/>
        <w:rPr>
          <w:rFonts w:eastAsia="Arial Unicode MS"/>
          <w:highlight w:val="yellow"/>
        </w:rPr>
      </w:pPr>
    </w:p>
    <w:p w14:paraId="51FEDE52" w14:textId="39A3D099" w:rsidR="005319EF" w:rsidRDefault="006830FD" w:rsidP="001D1D5A">
      <w:pPr>
        <w:pStyle w:val="VVH2"/>
      </w:pPr>
      <w:bookmarkStart w:id="19" w:name="_Toc60652144"/>
      <w:r>
        <w:t>Management of intellectual property</w:t>
      </w:r>
      <w:bookmarkEnd w:id="19"/>
    </w:p>
    <w:p w14:paraId="3CEB47AF" w14:textId="426581E4" w:rsidR="006830FD" w:rsidRDefault="006830FD" w:rsidP="006830FD">
      <w:pPr>
        <w:pStyle w:val="VVBodyText"/>
        <w:rPr>
          <w:lang w:eastAsia="en-AU"/>
        </w:rPr>
      </w:pPr>
      <w:r>
        <w:rPr>
          <w:lang w:eastAsia="en-AU"/>
        </w:rPr>
        <w:t xml:space="preserve">Suppliers must comply with all aspects of intellectual property and copyright law ensuring all content </w:t>
      </w:r>
      <w:r w:rsidR="00F161F0">
        <w:rPr>
          <w:lang w:eastAsia="en-AU"/>
        </w:rPr>
        <w:t>produced can</w:t>
      </w:r>
      <w:r>
        <w:rPr>
          <w:lang w:eastAsia="en-AU"/>
        </w:rPr>
        <w:t xml:space="preserve"> be published and distributed freely and without infringing the rights of any individual or organisation. </w:t>
      </w:r>
      <w:r w:rsidR="008C4022">
        <w:rPr>
          <w:lang w:eastAsia="en-AU"/>
        </w:rPr>
        <w:t>Suppliers will be required to manage the following</w:t>
      </w:r>
      <w:r>
        <w:rPr>
          <w:lang w:eastAsia="en-AU"/>
        </w:rPr>
        <w:t>:</w:t>
      </w:r>
    </w:p>
    <w:p w14:paraId="792B4F23" w14:textId="53B7CC23" w:rsidR="006830FD" w:rsidRDefault="004335F0" w:rsidP="001D1D5A">
      <w:pPr>
        <w:pStyle w:val="VVTableBlt1"/>
        <w:rPr>
          <w:lang w:eastAsia="en-AU"/>
        </w:rPr>
      </w:pPr>
      <w:r>
        <w:rPr>
          <w:lang w:eastAsia="en-AU"/>
        </w:rPr>
        <w:t>Acqui</w:t>
      </w:r>
      <w:r w:rsidR="008C4022">
        <w:rPr>
          <w:lang w:eastAsia="en-AU"/>
        </w:rPr>
        <w:t xml:space="preserve">sition </w:t>
      </w:r>
      <w:r>
        <w:rPr>
          <w:lang w:eastAsia="en-AU"/>
        </w:rPr>
        <w:t>and mana</w:t>
      </w:r>
      <w:r w:rsidR="008C4022">
        <w:rPr>
          <w:lang w:eastAsia="en-AU"/>
        </w:rPr>
        <w:t xml:space="preserve">gement of </w:t>
      </w:r>
      <w:r w:rsidR="006830FD">
        <w:rPr>
          <w:lang w:eastAsia="en-AU"/>
        </w:rPr>
        <w:t>third</w:t>
      </w:r>
      <w:r w:rsidR="00B73A8C">
        <w:rPr>
          <w:lang w:eastAsia="en-AU"/>
        </w:rPr>
        <w:t>-</w:t>
      </w:r>
      <w:r w:rsidR="006830FD">
        <w:rPr>
          <w:lang w:eastAsia="en-AU"/>
        </w:rPr>
        <w:t>party content</w:t>
      </w:r>
      <w:r>
        <w:rPr>
          <w:lang w:eastAsia="en-AU"/>
        </w:rPr>
        <w:t xml:space="preserve"> such as image, video and audio assets, trademarks and logos</w:t>
      </w:r>
    </w:p>
    <w:p w14:paraId="51DC711D" w14:textId="1523A048" w:rsidR="006830FD" w:rsidRDefault="004335F0" w:rsidP="001D1D5A">
      <w:pPr>
        <w:pStyle w:val="VVTableBlt1"/>
        <w:rPr>
          <w:lang w:eastAsia="en-AU"/>
        </w:rPr>
      </w:pPr>
      <w:r>
        <w:rPr>
          <w:lang w:eastAsia="en-AU"/>
        </w:rPr>
        <w:t>Correct treatment</w:t>
      </w:r>
      <w:r w:rsidR="006830FD">
        <w:rPr>
          <w:lang w:eastAsia="en-AU"/>
        </w:rPr>
        <w:t xml:space="preserve"> of </w:t>
      </w:r>
      <w:r>
        <w:rPr>
          <w:lang w:eastAsia="en-AU"/>
        </w:rPr>
        <w:t>third-party content in accordance with copyright and IP stipulations</w:t>
      </w:r>
    </w:p>
    <w:p w14:paraId="12C8B636" w14:textId="2B72886E" w:rsidR="008C4022" w:rsidRDefault="008C4022" w:rsidP="001D1D5A">
      <w:pPr>
        <w:pStyle w:val="VVTableBlt1"/>
        <w:rPr>
          <w:lang w:eastAsia="en-AU"/>
        </w:rPr>
      </w:pPr>
      <w:r>
        <w:rPr>
          <w:lang w:eastAsia="en-AU"/>
        </w:rPr>
        <w:t>Plagiarism</w:t>
      </w:r>
    </w:p>
    <w:p w14:paraId="2D035584" w14:textId="2B5840F4" w:rsidR="00871BE1" w:rsidRDefault="00871BE1">
      <w:pPr>
        <w:rPr>
          <w:rFonts w:eastAsia="Times New Roman" w:cs="Times New Roman"/>
          <w:szCs w:val="24"/>
          <w:lang w:eastAsia="en-AU"/>
        </w:rPr>
      </w:pPr>
      <w:r>
        <w:rPr>
          <w:lang w:eastAsia="en-AU"/>
        </w:rPr>
        <w:br w:type="page"/>
      </w:r>
    </w:p>
    <w:p w14:paraId="73C0A023" w14:textId="77777777" w:rsidR="00B73A8C" w:rsidRDefault="00B73A8C" w:rsidP="006830FD">
      <w:pPr>
        <w:pStyle w:val="VVBodyText"/>
        <w:rPr>
          <w:lang w:eastAsia="en-AU"/>
        </w:rPr>
      </w:pPr>
    </w:p>
    <w:p w14:paraId="34AA0519" w14:textId="4928E41D" w:rsidR="00B73A8C" w:rsidRDefault="00B73A8C" w:rsidP="001D1D5A">
      <w:pPr>
        <w:pStyle w:val="VVH2"/>
      </w:pPr>
      <w:bookmarkStart w:id="20" w:name="_Toc60652145"/>
      <w:r>
        <w:t>Technical capabilities</w:t>
      </w:r>
      <w:bookmarkEnd w:id="20"/>
    </w:p>
    <w:p w14:paraId="26033762" w14:textId="76D1F5CB" w:rsidR="00C17D8C" w:rsidRPr="00D14226" w:rsidRDefault="00C17D8C" w:rsidP="00C17D8C">
      <w:pPr>
        <w:pStyle w:val="VVBodyText"/>
      </w:pPr>
      <w:r w:rsidRPr="00D14226">
        <w:t xml:space="preserve">Visit Victoria’s consumer websites are built on a highly customised version of the Sitecore CMS. Suppliers must have a working knowledge of </w:t>
      </w:r>
      <w:r>
        <w:t xml:space="preserve">an enterprise level CMS, with </w:t>
      </w:r>
      <w:r w:rsidRPr="00D14226">
        <w:t xml:space="preserve">Sitecore </w:t>
      </w:r>
      <w:r>
        <w:t>knowledge highly regarded</w:t>
      </w:r>
      <w:r w:rsidRPr="00D14226">
        <w:t xml:space="preserve">.  Visit Victoria’s internal content and technical resources </w:t>
      </w:r>
      <w:r>
        <w:t xml:space="preserve">will </w:t>
      </w:r>
      <w:r w:rsidRPr="00D14226">
        <w:t xml:space="preserve">provide support </w:t>
      </w:r>
      <w:r>
        <w:t xml:space="preserve">and training </w:t>
      </w:r>
      <w:r w:rsidRPr="00D14226">
        <w:t xml:space="preserve">to the appointed agencies and/or individuals however an ability to problem solve </w:t>
      </w:r>
      <w:r>
        <w:t>content application and presentation between the CMS and website front end</w:t>
      </w:r>
      <w:r w:rsidRPr="00D14226">
        <w:t xml:space="preserve"> is required. Suppliers will be required to perform the following functions:</w:t>
      </w:r>
    </w:p>
    <w:p w14:paraId="64705EC0" w14:textId="77777777" w:rsidR="00C17D8C" w:rsidRPr="00D14226" w:rsidRDefault="00C17D8C" w:rsidP="00C17D8C">
      <w:pPr>
        <w:pStyle w:val="VVTableBlt1"/>
        <w:rPr>
          <w:lang w:eastAsia="en-AU"/>
        </w:rPr>
      </w:pPr>
      <w:r w:rsidRPr="00D14226">
        <w:rPr>
          <w:lang w:eastAsia="en-AU"/>
        </w:rPr>
        <w:t>Building and publishing pages in Sitecore using content modules</w:t>
      </w:r>
    </w:p>
    <w:p w14:paraId="45EFD5C6" w14:textId="77777777" w:rsidR="00C17D8C" w:rsidRPr="00D14226" w:rsidRDefault="00C17D8C" w:rsidP="00C17D8C">
      <w:pPr>
        <w:pStyle w:val="VVTableBlt1"/>
        <w:rPr>
          <w:lang w:eastAsia="en-AU"/>
        </w:rPr>
      </w:pPr>
      <w:r>
        <w:rPr>
          <w:lang w:eastAsia="en-AU"/>
        </w:rPr>
        <w:t>Manipulation of images and uploading and p</w:t>
      </w:r>
      <w:r w:rsidRPr="00D14226">
        <w:rPr>
          <w:lang w:eastAsia="en-AU"/>
        </w:rPr>
        <w:t xml:space="preserve">ublishing of video </w:t>
      </w:r>
      <w:r>
        <w:rPr>
          <w:lang w:eastAsia="en-AU"/>
        </w:rPr>
        <w:t xml:space="preserve">and image </w:t>
      </w:r>
      <w:r w:rsidRPr="00D14226">
        <w:rPr>
          <w:lang w:eastAsia="en-AU"/>
        </w:rPr>
        <w:t xml:space="preserve">content </w:t>
      </w:r>
      <w:r>
        <w:rPr>
          <w:lang w:eastAsia="en-AU"/>
        </w:rPr>
        <w:t xml:space="preserve">to the </w:t>
      </w:r>
      <w:r w:rsidRPr="00D14226">
        <w:rPr>
          <w:lang w:eastAsia="en-AU"/>
        </w:rPr>
        <w:t>website</w:t>
      </w:r>
    </w:p>
    <w:p w14:paraId="1CE8E798" w14:textId="77777777" w:rsidR="00C17D8C" w:rsidRPr="00D14226" w:rsidRDefault="00C17D8C" w:rsidP="00C17D8C">
      <w:pPr>
        <w:pStyle w:val="VVTableBlt1"/>
        <w:rPr>
          <w:lang w:eastAsia="en-AU"/>
        </w:rPr>
      </w:pPr>
      <w:r w:rsidRPr="00D14226">
        <w:rPr>
          <w:lang w:eastAsia="en-AU"/>
        </w:rPr>
        <w:t xml:space="preserve">Management </w:t>
      </w:r>
      <w:r>
        <w:rPr>
          <w:lang w:eastAsia="en-AU"/>
        </w:rPr>
        <w:t xml:space="preserve">and maintenance </w:t>
      </w:r>
      <w:r w:rsidRPr="00D14226">
        <w:rPr>
          <w:lang w:eastAsia="en-AU"/>
        </w:rPr>
        <w:t>of editorial content</w:t>
      </w:r>
      <w:r>
        <w:rPr>
          <w:lang w:eastAsia="en-AU"/>
        </w:rPr>
        <w:t xml:space="preserve"> and metadata within the CMS, including basic HTML and tech-related functionality</w:t>
      </w:r>
    </w:p>
    <w:p w14:paraId="2E0983D1" w14:textId="77777777" w:rsidR="00C17D8C" w:rsidRPr="00D14226" w:rsidRDefault="00C17D8C" w:rsidP="00C17D8C">
      <w:pPr>
        <w:pStyle w:val="VVTableBlt1"/>
        <w:rPr>
          <w:lang w:eastAsia="en-AU"/>
        </w:rPr>
      </w:pPr>
      <w:r>
        <w:rPr>
          <w:lang w:eastAsia="en-AU"/>
        </w:rPr>
        <w:t>Communication with editorial team and wider stakeholders via multiple project management platforms (Cooperate, Microsoft teams, Outlook etc)</w:t>
      </w:r>
    </w:p>
    <w:p w14:paraId="06E309BC" w14:textId="77777777" w:rsidR="00456121" w:rsidRPr="00E51A47" w:rsidRDefault="00456121" w:rsidP="00456121">
      <w:pPr>
        <w:pStyle w:val="VVTableBlt1"/>
        <w:numPr>
          <w:ilvl w:val="0"/>
          <w:numId w:val="0"/>
        </w:numPr>
        <w:ind w:left="714"/>
        <w:rPr>
          <w:highlight w:val="yellow"/>
          <w:lang w:eastAsia="en-AU"/>
        </w:rPr>
      </w:pPr>
    </w:p>
    <w:p w14:paraId="5A2BFE0F" w14:textId="77777777" w:rsidR="00ED3769" w:rsidRDefault="00ED3769" w:rsidP="001D1D5A">
      <w:pPr>
        <w:pStyle w:val="VVBodyText"/>
        <w:rPr>
          <w:b/>
        </w:rPr>
      </w:pPr>
    </w:p>
    <w:p w14:paraId="34975FAE" w14:textId="2224004B" w:rsidR="00456121" w:rsidRPr="00A73F0C" w:rsidRDefault="00456121" w:rsidP="001D1D5A">
      <w:pPr>
        <w:pStyle w:val="VVBodyText"/>
        <w:rPr>
          <w:b/>
        </w:rPr>
        <w:sectPr w:rsidR="00456121" w:rsidRPr="00A73F0C" w:rsidSect="002E0B83">
          <w:pgSz w:w="11906" w:h="16838"/>
          <w:pgMar w:top="1701" w:right="1418" w:bottom="1134" w:left="1418" w:header="709" w:footer="709" w:gutter="0"/>
          <w:pgNumType w:start="2"/>
          <w:cols w:space="708"/>
          <w:docGrid w:linePitch="360"/>
        </w:sectPr>
      </w:pPr>
    </w:p>
    <w:p w14:paraId="207AC614" w14:textId="05BD7C57" w:rsidR="007B21C9" w:rsidRDefault="004A6635" w:rsidP="004A6635">
      <w:pPr>
        <w:pStyle w:val="VVHA"/>
      </w:pPr>
      <w:bookmarkStart w:id="21" w:name="_Toc60652146"/>
      <w:r w:rsidRPr="004A6635">
        <w:lastRenderedPageBreak/>
        <w:t>Part B – Conditions of participation</w:t>
      </w:r>
      <w:bookmarkEnd w:id="21"/>
    </w:p>
    <w:p w14:paraId="691F927D" w14:textId="1F53AD4E" w:rsidR="004A6635" w:rsidRPr="004D19FA" w:rsidRDefault="003325AC" w:rsidP="003325AC">
      <w:pPr>
        <w:pStyle w:val="VVH1"/>
        <w:numPr>
          <w:ilvl w:val="0"/>
          <w:numId w:val="25"/>
        </w:numPr>
      </w:pPr>
      <w:bookmarkStart w:id="22" w:name="_Toc60652147"/>
      <w:r>
        <w:t xml:space="preserve">Request for </w:t>
      </w:r>
      <w:r w:rsidR="00282AD4">
        <w:t>Proposal</w:t>
      </w:r>
      <w:r w:rsidR="004A6635" w:rsidRPr="004D19FA">
        <w:t xml:space="preserve"> (</w:t>
      </w:r>
      <w:r>
        <w:t>RFP</w:t>
      </w:r>
      <w:r w:rsidR="004A6635" w:rsidRPr="004D19FA">
        <w:t>)</w:t>
      </w:r>
      <w:bookmarkEnd w:id="22"/>
    </w:p>
    <w:p w14:paraId="416B1D12" w14:textId="40EC50F7" w:rsidR="004A6635" w:rsidRDefault="004A6635" w:rsidP="004A6635">
      <w:pPr>
        <w:pStyle w:val="VVBodyText"/>
        <w:rPr>
          <w:lang w:eastAsia="en-AU"/>
        </w:rPr>
      </w:pPr>
      <w:r>
        <w:rPr>
          <w:lang w:eastAsia="en-AU"/>
        </w:rPr>
        <w:t xml:space="preserve">This </w:t>
      </w:r>
      <w:r w:rsidR="003325AC">
        <w:rPr>
          <w:lang w:eastAsia="en-AU"/>
        </w:rPr>
        <w:t>RFP</w:t>
      </w:r>
      <w:r>
        <w:rPr>
          <w:lang w:eastAsia="en-AU"/>
        </w:rPr>
        <w:t xml:space="preserve"> is not an offer. It is a formal request for </w:t>
      </w:r>
      <w:r w:rsidR="00282AD4">
        <w:rPr>
          <w:lang w:eastAsia="en-AU"/>
        </w:rPr>
        <w:t>Invitee</w:t>
      </w:r>
      <w:r>
        <w:rPr>
          <w:lang w:eastAsia="en-AU"/>
        </w:rPr>
        <w:t>s to submit a</w:t>
      </w:r>
      <w:r w:rsidR="003676F3">
        <w:rPr>
          <w:lang w:eastAsia="en-AU"/>
        </w:rPr>
        <w:t xml:space="preserve"> </w:t>
      </w:r>
      <w:r w:rsidR="00282AD4">
        <w:rPr>
          <w:lang w:eastAsia="en-AU"/>
        </w:rPr>
        <w:t>Proposal</w:t>
      </w:r>
      <w:r w:rsidR="003676F3">
        <w:rPr>
          <w:lang w:eastAsia="en-AU"/>
        </w:rPr>
        <w:t xml:space="preserve"> (</w:t>
      </w:r>
      <w:r w:rsidR="00282AD4">
        <w:rPr>
          <w:lang w:eastAsia="en-AU"/>
        </w:rPr>
        <w:t>Invitee</w:t>
      </w:r>
      <w:r w:rsidR="003676F3">
        <w:rPr>
          <w:lang w:eastAsia="en-AU"/>
        </w:rPr>
        <w:t xml:space="preserve">’s </w:t>
      </w:r>
      <w:r w:rsidR="00282AD4">
        <w:rPr>
          <w:lang w:eastAsia="en-AU"/>
        </w:rPr>
        <w:t>Proposal</w:t>
      </w:r>
      <w:r w:rsidR="003676F3">
        <w:rPr>
          <w:lang w:eastAsia="en-AU"/>
        </w:rPr>
        <w:t>)</w:t>
      </w:r>
      <w:r>
        <w:rPr>
          <w:lang w:eastAsia="en-AU"/>
        </w:rPr>
        <w:t xml:space="preserve"> for the </w:t>
      </w:r>
      <w:r w:rsidR="00356E1E">
        <w:rPr>
          <w:lang w:eastAsia="en-AU"/>
        </w:rPr>
        <w:t>s</w:t>
      </w:r>
      <w:r>
        <w:rPr>
          <w:lang w:eastAsia="en-AU"/>
        </w:rPr>
        <w:t xml:space="preserve">upply of Goods and/or </w:t>
      </w:r>
      <w:r w:rsidR="00356E1E">
        <w:rPr>
          <w:lang w:eastAsia="en-AU"/>
        </w:rPr>
        <w:t>S</w:t>
      </w:r>
      <w:r>
        <w:rPr>
          <w:lang w:eastAsia="en-AU"/>
        </w:rPr>
        <w:t xml:space="preserve">ervices in response to the </w:t>
      </w:r>
      <w:r w:rsidR="00B228FC">
        <w:rPr>
          <w:lang w:eastAsia="en-AU"/>
        </w:rPr>
        <w:t>Overview of</w:t>
      </w:r>
      <w:r>
        <w:rPr>
          <w:lang w:eastAsia="en-AU"/>
        </w:rPr>
        <w:t xml:space="preserve"> requirements in Part A.2. Nothing in this </w:t>
      </w:r>
      <w:r w:rsidR="003676F3">
        <w:rPr>
          <w:lang w:eastAsia="en-AU"/>
        </w:rPr>
        <w:t>RFP</w:t>
      </w:r>
      <w:r>
        <w:rPr>
          <w:lang w:eastAsia="en-AU"/>
        </w:rPr>
        <w:t xml:space="preserve"> is to be construed as creating any binding contract for the supply of </w:t>
      </w:r>
      <w:r w:rsidR="001F7158">
        <w:rPr>
          <w:lang w:eastAsia="en-AU"/>
        </w:rPr>
        <w:t>G</w:t>
      </w:r>
      <w:r>
        <w:rPr>
          <w:lang w:eastAsia="en-AU"/>
        </w:rPr>
        <w:t xml:space="preserve">oods and/or </w:t>
      </w:r>
      <w:r w:rsidR="001F7158">
        <w:rPr>
          <w:lang w:eastAsia="en-AU"/>
        </w:rPr>
        <w:t>S</w:t>
      </w:r>
      <w:r>
        <w:rPr>
          <w:lang w:eastAsia="en-AU"/>
        </w:rPr>
        <w:t xml:space="preserve">ervices (express or implied) between </w:t>
      </w:r>
      <w:r w:rsidR="00356E1E">
        <w:rPr>
          <w:lang w:eastAsia="en-AU"/>
        </w:rPr>
        <w:t>Visit Victoria</w:t>
      </w:r>
      <w:r>
        <w:rPr>
          <w:lang w:eastAsia="en-AU"/>
        </w:rPr>
        <w:t xml:space="preserve"> and any </w:t>
      </w:r>
      <w:r w:rsidR="00282AD4">
        <w:rPr>
          <w:lang w:eastAsia="en-AU"/>
        </w:rPr>
        <w:t>Invitee</w:t>
      </w:r>
      <w:r>
        <w:rPr>
          <w:lang w:eastAsia="en-AU"/>
        </w:rPr>
        <w:t>.</w:t>
      </w:r>
    </w:p>
    <w:p w14:paraId="209921B1" w14:textId="7F4FCFAB" w:rsidR="004A6635" w:rsidRPr="003E12F4" w:rsidRDefault="004A6635" w:rsidP="004D19FA">
      <w:pPr>
        <w:pStyle w:val="VVH2"/>
      </w:pPr>
      <w:bookmarkStart w:id="23" w:name="_Toc60652148"/>
      <w:r>
        <w:t xml:space="preserve">Accuracy of </w:t>
      </w:r>
      <w:r w:rsidR="003325AC">
        <w:t>RFP</w:t>
      </w:r>
      <w:bookmarkEnd w:id="23"/>
    </w:p>
    <w:p w14:paraId="4A622DD9" w14:textId="37B07935" w:rsidR="004A6635" w:rsidRDefault="00356E1E" w:rsidP="004A6635">
      <w:pPr>
        <w:pStyle w:val="VVBodyText"/>
        <w:rPr>
          <w:lang w:eastAsia="en-AU"/>
        </w:rPr>
      </w:pPr>
      <w:r>
        <w:rPr>
          <w:lang w:eastAsia="en-AU"/>
        </w:rPr>
        <w:t>Visit Victoria</w:t>
      </w:r>
      <w:r w:rsidR="004A6635">
        <w:rPr>
          <w:lang w:eastAsia="en-AU"/>
        </w:rPr>
        <w:t xml:space="preserve"> does not warrant the accuracy of the content of this </w:t>
      </w:r>
      <w:r w:rsidR="003325AC">
        <w:rPr>
          <w:lang w:eastAsia="en-AU"/>
        </w:rPr>
        <w:t>RFP</w:t>
      </w:r>
      <w:r w:rsidR="004A6635">
        <w:rPr>
          <w:lang w:eastAsia="en-AU"/>
        </w:rPr>
        <w:t xml:space="preserve"> and will not be liable for any omission from the </w:t>
      </w:r>
      <w:r w:rsidR="003325AC">
        <w:rPr>
          <w:lang w:eastAsia="en-AU"/>
        </w:rPr>
        <w:t>RFP</w:t>
      </w:r>
      <w:r w:rsidR="004A6635">
        <w:rPr>
          <w:lang w:eastAsia="en-AU"/>
        </w:rPr>
        <w:t xml:space="preserve"> documents.</w:t>
      </w:r>
    </w:p>
    <w:p w14:paraId="2ECBC7BC" w14:textId="013F3D8F" w:rsidR="004A6635" w:rsidRDefault="004A6635" w:rsidP="004D19FA">
      <w:pPr>
        <w:pStyle w:val="VVH2"/>
      </w:pPr>
      <w:bookmarkStart w:id="24" w:name="_Toc60652149"/>
      <w:r>
        <w:t>Additions and amendments</w:t>
      </w:r>
      <w:bookmarkEnd w:id="24"/>
      <w:r>
        <w:t xml:space="preserve"> </w:t>
      </w:r>
    </w:p>
    <w:p w14:paraId="5ABA3CAE" w14:textId="28DAE44F" w:rsidR="004A6635" w:rsidRDefault="00356E1E" w:rsidP="004A6635">
      <w:pPr>
        <w:pStyle w:val="VVBodyText"/>
        <w:rPr>
          <w:lang w:eastAsia="en-AU"/>
        </w:rPr>
      </w:pPr>
      <w:r>
        <w:rPr>
          <w:lang w:eastAsia="en-AU"/>
        </w:rPr>
        <w:t>Visit Victoria</w:t>
      </w:r>
      <w:r w:rsidR="00E92E4B">
        <w:rPr>
          <w:lang w:eastAsia="en-AU"/>
        </w:rPr>
        <w:t xml:space="preserve"> </w:t>
      </w:r>
      <w:r w:rsidR="004A6635">
        <w:rPr>
          <w:lang w:eastAsia="en-AU"/>
        </w:rPr>
        <w:t xml:space="preserve">reserves the right to change any information or to issue an addendum to this </w:t>
      </w:r>
      <w:r w:rsidR="003325AC">
        <w:rPr>
          <w:lang w:eastAsia="en-AU"/>
        </w:rPr>
        <w:t>RFP</w:t>
      </w:r>
      <w:r w:rsidR="004A6635">
        <w:rPr>
          <w:lang w:eastAsia="en-AU"/>
        </w:rPr>
        <w:t>.</w:t>
      </w:r>
    </w:p>
    <w:p w14:paraId="35B6C0B2" w14:textId="47D9EA4D" w:rsidR="004A6635" w:rsidRDefault="004A6635" w:rsidP="004D19FA">
      <w:pPr>
        <w:pStyle w:val="VVH2"/>
      </w:pPr>
      <w:bookmarkStart w:id="25" w:name="_Toc60652150"/>
      <w:r>
        <w:t>Availability of additional materials</w:t>
      </w:r>
      <w:bookmarkEnd w:id="25"/>
    </w:p>
    <w:p w14:paraId="3F0B2C34" w14:textId="70757673" w:rsidR="004A6635" w:rsidRDefault="004A6635" w:rsidP="004A6635">
      <w:pPr>
        <w:pStyle w:val="VVBodyText"/>
        <w:rPr>
          <w:lang w:eastAsia="en-AU"/>
        </w:rPr>
      </w:pPr>
      <w:r>
        <w:rPr>
          <w:lang w:eastAsia="en-AU"/>
        </w:rPr>
        <w:t xml:space="preserve">Additional materials (if any) may be accessed in the manner set out in Item 9 of Part A.1. </w:t>
      </w:r>
      <w:r w:rsidR="00282AD4">
        <w:rPr>
          <w:lang w:eastAsia="en-AU"/>
        </w:rPr>
        <w:t>Invitee</w:t>
      </w:r>
      <w:r>
        <w:rPr>
          <w:lang w:eastAsia="en-AU"/>
        </w:rPr>
        <w:t>s should familiarise themselves with the additional materials.</w:t>
      </w:r>
    </w:p>
    <w:p w14:paraId="2AABA1EE" w14:textId="7ABF6D4D" w:rsidR="004A6635" w:rsidRDefault="004A6635" w:rsidP="004D19FA">
      <w:pPr>
        <w:pStyle w:val="VVH2"/>
      </w:pPr>
      <w:bookmarkStart w:id="26" w:name="_Toc60652151"/>
      <w:r>
        <w:t>Representation</w:t>
      </w:r>
      <w:bookmarkEnd w:id="26"/>
    </w:p>
    <w:p w14:paraId="156FF58A" w14:textId="27E2EF10" w:rsidR="004A6635" w:rsidRDefault="004A6635" w:rsidP="004A6635">
      <w:pPr>
        <w:pStyle w:val="VVBodyText"/>
        <w:rPr>
          <w:lang w:eastAsia="en-AU"/>
        </w:rPr>
      </w:pPr>
      <w:r>
        <w:rPr>
          <w:lang w:eastAsia="en-AU"/>
        </w:rPr>
        <w:t xml:space="preserve">No representation made by or on behalf of </w:t>
      </w:r>
      <w:r w:rsidR="00356E1E">
        <w:rPr>
          <w:lang w:eastAsia="en-AU"/>
        </w:rPr>
        <w:t>Visit Victoria</w:t>
      </w:r>
      <w:r>
        <w:rPr>
          <w:lang w:eastAsia="en-AU"/>
        </w:rPr>
        <w:t xml:space="preserve"> in relation to this </w:t>
      </w:r>
      <w:r w:rsidR="003325AC">
        <w:rPr>
          <w:lang w:eastAsia="en-AU"/>
        </w:rPr>
        <w:t>RFP</w:t>
      </w:r>
      <w:r>
        <w:rPr>
          <w:lang w:eastAsia="en-AU"/>
        </w:rPr>
        <w:t xml:space="preserve"> or its subject matter will be binding on </w:t>
      </w:r>
      <w:r w:rsidR="00356E1E">
        <w:rPr>
          <w:lang w:eastAsia="en-AU"/>
        </w:rPr>
        <w:t>Visit Victoria</w:t>
      </w:r>
      <w:r>
        <w:rPr>
          <w:lang w:eastAsia="en-AU"/>
        </w:rPr>
        <w:t xml:space="preserve"> unless the representation is expressly incorporated into any contract(s) ultimately </w:t>
      </w:r>
      <w:r w:rsidR="003676F3">
        <w:rPr>
          <w:lang w:eastAsia="en-AU"/>
        </w:rPr>
        <w:t>entered</w:t>
      </w:r>
      <w:r>
        <w:rPr>
          <w:lang w:eastAsia="en-AU"/>
        </w:rPr>
        <w:t xml:space="preserve"> between </w:t>
      </w:r>
      <w:r w:rsidR="00356E1E">
        <w:rPr>
          <w:lang w:eastAsia="en-AU"/>
        </w:rPr>
        <w:t>Visit Victoria</w:t>
      </w:r>
      <w:r>
        <w:rPr>
          <w:lang w:eastAsia="en-AU"/>
        </w:rPr>
        <w:t xml:space="preserve"> and an </w:t>
      </w:r>
      <w:r w:rsidR="00282AD4">
        <w:rPr>
          <w:lang w:eastAsia="en-AU"/>
        </w:rPr>
        <w:t>Invitee</w:t>
      </w:r>
      <w:r>
        <w:rPr>
          <w:lang w:eastAsia="en-AU"/>
        </w:rPr>
        <w:t>.</w:t>
      </w:r>
    </w:p>
    <w:p w14:paraId="032B6CF4" w14:textId="412F3629" w:rsidR="004A6635" w:rsidRDefault="004A6635" w:rsidP="004D19FA">
      <w:pPr>
        <w:pStyle w:val="VVH2"/>
      </w:pPr>
      <w:bookmarkStart w:id="27" w:name="_Toc60652152"/>
      <w:r>
        <w:t>Licence to use Intellectual Property Rights</w:t>
      </w:r>
      <w:bookmarkEnd w:id="27"/>
    </w:p>
    <w:p w14:paraId="60023FCB" w14:textId="63D8BC59" w:rsidR="004A6635" w:rsidRDefault="004A6635" w:rsidP="004A6635">
      <w:pPr>
        <w:pStyle w:val="VVBodyText"/>
        <w:rPr>
          <w:lang w:eastAsia="en-AU"/>
        </w:rPr>
      </w:pPr>
      <w:r>
        <w:rPr>
          <w:lang w:eastAsia="en-AU"/>
        </w:rPr>
        <w:t xml:space="preserve">Persons obtaining or receiving this </w:t>
      </w:r>
      <w:r w:rsidR="003676F3">
        <w:rPr>
          <w:lang w:eastAsia="en-AU"/>
        </w:rPr>
        <w:t>RFP</w:t>
      </w:r>
      <w:r>
        <w:rPr>
          <w:lang w:eastAsia="en-AU"/>
        </w:rPr>
        <w:t xml:space="preserve"> and any other documents issued in relation to this </w:t>
      </w:r>
      <w:r w:rsidR="003676F3">
        <w:rPr>
          <w:lang w:eastAsia="en-AU"/>
        </w:rPr>
        <w:t>RFP</w:t>
      </w:r>
      <w:r>
        <w:rPr>
          <w:lang w:eastAsia="en-AU"/>
        </w:rPr>
        <w:t xml:space="preserve"> may use the documents only for the purpose of preparing an </w:t>
      </w:r>
      <w:r w:rsidR="00282AD4">
        <w:rPr>
          <w:lang w:eastAsia="en-AU"/>
        </w:rPr>
        <w:t>Invitee</w:t>
      </w:r>
      <w:r>
        <w:rPr>
          <w:lang w:eastAsia="en-AU"/>
        </w:rPr>
        <w:t xml:space="preserve">’s </w:t>
      </w:r>
      <w:r w:rsidR="00282AD4">
        <w:rPr>
          <w:lang w:eastAsia="en-AU"/>
        </w:rPr>
        <w:t>Proposal</w:t>
      </w:r>
      <w:r>
        <w:rPr>
          <w:lang w:eastAsia="en-AU"/>
        </w:rPr>
        <w:t xml:space="preserve">. Such Intellectual Property Rights as may exist in this </w:t>
      </w:r>
      <w:r w:rsidR="003676F3">
        <w:rPr>
          <w:lang w:eastAsia="en-AU"/>
        </w:rPr>
        <w:t>RFP</w:t>
      </w:r>
      <w:r>
        <w:rPr>
          <w:lang w:eastAsia="en-AU"/>
        </w:rPr>
        <w:t xml:space="preserve"> and any other documents provided to the </w:t>
      </w:r>
      <w:r w:rsidR="00282AD4">
        <w:rPr>
          <w:lang w:eastAsia="en-AU"/>
        </w:rPr>
        <w:t>Invitee</w:t>
      </w:r>
      <w:r>
        <w:rPr>
          <w:lang w:eastAsia="en-AU"/>
        </w:rPr>
        <w:t xml:space="preserve">s by or on behalf of </w:t>
      </w:r>
      <w:r w:rsidR="00356E1E">
        <w:rPr>
          <w:lang w:eastAsia="en-AU"/>
        </w:rPr>
        <w:t>Visit Victoria</w:t>
      </w:r>
      <w:r>
        <w:rPr>
          <w:lang w:eastAsia="en-AU"/>
        </w:rPr>
        <w:t xml:space="preserve">n connection with the </w:t>
      </w:r>
      <w:r w:rsidR="003325AC">
        <w:rPr>
          <w:lang w:eastAsia="en-AU"/>
        </w:rPr>
        <w:t>RFP</w:t>
      </w:r>
      <w:r>
        <w:rPr>
          <w:lang w:eastAsia="en-AU"/>
        </w:rPr>
        <w:t xml:space="preserve"> process are owned by (and will remain the property of) </w:t>
      </w:r>
      <w:r w:rsidR="00E92E4B">
        <w:rPr>
          <w:lang w:eastAsia="en-AU"/>
        </w:rPr>
        <w:t>Visit Victoria</w:t>
      </w:r>
      <w:r>
        <w:rPr>
          <w:lang w:eastAsia="en-AU"/>
        </w:rPr>
        <w:t xml:space="preserve"> except to the extent expressly provided otherwise.</w:t>
      </w:r>
    </w:p>
    <w:p w14:paraId="2449DA78" w14:textId="10A649F8" w:rsidR="004A6635" w:rsidRDefault="004A6635" w:rsidP="004D19FA">
      <w:pPr>
        <w:pStyle w:val="VVH1"/>
      </w:pPr>
      <w:bookmarkStart w:id="28" w:name="_Toc60652153"/>
      <w:r>
        <w:t>Communication</w:t>
      </w:r>
      <w:bookmarkEnd w:id="28"/>
    </w:p>
    <w:p w14:paraId="404EF48D" w14:textId="24E9A371" w:rsidR="004A6635" w:rsidRDefault="004A6635" w:rsidP="004D19FA">
      <w:pPr>
        <w:pStyle w:val="VVH2"/>
      </w:pPr>
      <w:bookmarkStart w:id="29" w:name="_Toc60652154"/>
      <w:r>
        <w:t>Communication protocol</w:t>
      </w:r>
      <w:bookmarkEnd w:id="29"/>
    </w:p>
    <w:p w14:paraId="30089F96" w14:textId="2DD58F9B" w:rsidR="004A6635" w:rsidRDefault="004A6635" w:rsidP="004A6635">
      <w:pPr>
        <w:pStyle w:val="VVBodyText"/>
        <w:rPr>
          <w:lang w:eastAsia="en-AU"/>
        </w:rPr>
      </w:pPr>
      <w:r>
        <w:rPr>
          <w:lang w:eastAsia="en-AU"/>
        </w:rPr>
        <w:t xml:space="preserve">All communications relating to this </w:t>
      </w:r>
      <w:r w:rsidR="003676F3">
        <w:rPr>
          <w:lang w:eastAsia="en-AU"/>
        </w:rPr>
        <w:t>RFP</w:t>
      </w:r>
      <w:r>
        <w:rPr>
          <w:lang w:eastAsia="en-AU"/>
        </w:rPr>
        <w:t xml:space="preserve"> and the </w:t>
      </w:r>
      <w:r w:rsidR="003325AC">
        <w:rPr>
          <w:lang w:eastAsia="en-AU"/>
        </w:rPr>
        <w:t>RFP</w:t>
      </w:r>
      <w:r>
        <w:rPr>
          <w:lang w:eastAsia="en-AU"/>
        </w:rPr>
        <w:t xml:space="preserve"> process must be directed to the Project Manager</w:t>
      </w:r>
      <w:r w:rsidR="003676F3" w:rsidRPr="003676F3">
        <w:t xml:space="preserve"> </w:t>
      </w:r>
      <w:r w:rsidR="003676F3">
        <w:t>detailed in Item 3 – Part A.1</w:t>
      </w:r>
      <w:r>
        <w:rPr>
          <w:lang w:eastAsia="en-AU"/>
        </w:rPr>
        <w:t>.</w:t>
      </w:r>
    </w:p>
    <w:p w14:paraId="55DF1994" w14:textId="1B340A79" w:rsidR="004A6635" w:rsidRDefault="004A6635" w:rsidP="004D19FA">
      <w:pPr>
        <w:pStyle w:val="VVH2"/>
      </w:pPr>
      <w:bookmarkStart w:id="30" w:name="_Toc60652155"/>
      <w:r>
        <w:t>Requests for clarification</w:t>
      </w:r>
      <w:bookmarkEnd w:id="30"/>
    </w:p>
    <w:p w14:paraId="6AE525AB" w14:textId="1AE9DE61" w:rsidR="004A6635" w:rsidRDefault="004A6635" w:rsidP="003E12F4">
      <w:pPr>
        <w:pStyle w:val="VValpha"/>
      </w:pPr>
      <w:r>
        <w:t xml:space="preserve">Any questions or requests for clarification or further information regarding this </w:t>
      </w:r>
      <w:r w:rsidR="003676F3">
        <w:t>RFP</w:t>
      </w:r>
      <w:r>
        <w:t xml:space="preserve"> or the </w:t>
      </w:r>
      <w:r w:rsidR="003325AC">
        <w:t>RFP</w:t>
      </w:r>
      <w:r>
        <w:t xml:space="preserve"> process must be submitted to the Project Manager detailed in Item 3 – Part A.1 in writing at least 5 working days prior to the </w:t>
      </w:r>
      <w:r w:rsidR="003325AC">
        <w:t>RFP</w:t>
      </w:r>
      <w:r>
        <w:t xml:space="preserve"> closing time.</w:t>
      </w:r>
    </w:p>
    <w:p w14:paraId="73E30854" w14:textId="3D24E0E7" w:rsidR="004A6635" w:rsidRPr="003E12F4" w:rsidRDefault="00E92E4B" w:rsidP="003E12F4">
      <w:pPr>
        <w:pStyle w:val="VValpha"/>
      </w:pPr>
      <w:r>
        <w:t>Visit Victoria</w:t>
      </w:r>
      <w:r w:rsidR="004A6635" w:rsidRPr="003E12F4">
        <w:t xml:space="preserve"> is not obliged to respond to any question or request for clarification or further information.</w:t>
      </w:r>
    </w:p>
    <w:p w14:paraId="67C37E6B" w14:textId="624C2BC6" w:rsidR="004A6635" w:rsidRPr="003E12F4" w:rsidRDefault="00E92E4B" w:rsidP="003E12F4">
      <w:pPr>
        <w:pStyle w:val="VValpha"/>
      </w:pPr>
      <w:r>
        <w:t>Visit Victoria</w:t>
      </w:r>
      <w:r w:rsidR="004A6635" w:rsidRPr="003E12F4">
        <w:t xml:space="preserve"> may make available to other prospective </w:t>
      </w:r>
      <w:r w:rsidR="00282AD4">
        <w:t>Invitee</w:t>
      </w:r>
      <w:r w:rsidR="004A6635" w:rsidRPr="003E12F4">
        <w:t xml:space="preserve">s’ details of such a request together with any response, in which event those details shall form part of this </w:t>
      </w:r>
      <w:r w:rsidR="000A2B43">
        <w:t>RFP</w:t>
      </w:r>
      <w:r w:rsidR="004A6635" w:rsidRPr="003E12F4">
        <w:t xml:space="preserve">. </w:t>
      </w:r>
    </w:p>
    <w:p w14:paraId="51D5AB1B" w14:textId="06CBC0BC" w:rsidR="004A6635" w:rsidRDefault="004A6635" w:rsidP="004D19FA">
      <w:pPr>
        <w:pStyle w:val="VVH2"/>
      </w:pPr>
      <w:bookmarkStart w:id="31" w:name="_Toc60652156"/>
      <w:r>
        <w:t>Briefing session</w:t>
      </w:r>
      <w:bookmarkEnd w:id="31"/>
    </w:p>
    <w:p w14:paraId="0D121BA7" w14:textId="0AD481A6" w:rsidR="004A6635" w:rsidRDefault="00E92E4B" w:rsidP="004A6635">
      <w:pPr>
        <w:pStyle w:val="VVBodyText"/>
        <w:rPr>
          <w:lang w:eastAsia="en-AU"/>
        </w:rPr>
      </w:pPr>
      <w:r>
        <w:rPr>
          <w:lang w:eastAsia="en-AU"/>
        </w:rPr>
        <w:t>Visit Victoria</w:t>
      </w:r>
      <w:r w:rsidR="004A6635">
        <w:rPr>
          <w:lang w:eastAsia="en-AU"/>
        </w:rPr>
        <w:t xml:space="preserve"> will hold briefing sessions at the location(s) and time(s) specified in Item 7 of Part A.1. An </w:t>
      </w:r>
      <w:r w:rsidR="00282AD4">
        <w:rPr>
          <w:lang w:eastAsia="en-AU"/>
        </w:rPr>
        <w:t>Invitee</w:t>
      </w:r>
      <w:r w:rsidR="004A6635">
        <w:rPr>
          <w:lang w:eastAsia="en-AU"/>
        </w:rPr>
        <w:t xml:space="preserve"> must attend the briefing session if it is specified as ‘mandatory’. If an </w:t>
      </w:r>
      <w:r w:rsidR="00282AD4">
        <w:rPr>
          <w:lang w:eastAsia="en-AU"/>
        </w:rPr>
        <w:t>Invitee</w:t>
      </w:r>
      <w:r w:rsidR="004A6635">
        <w:rPr>
          <w:lang w:eastAsia="en-AU"/>
        </w:rPr>
        <w:t xml:space="preserve"> fails to attend a mandatory briefing session, </w:t>
      </w:r>
      <w:r>
        <w:rPr>
          <w:lang w:eastAsia="en-AU"/>
        </w:rPr>
        <w:t>Visit Victoria</w:t>
      </w:r>
      <w:r w:rsidR="004A6635">
        <w:rPr>
          <w:lang w:eastAsia="en-AU"/>
        </w:rPr>
        <w:t xml:space="preserve"> may disqualify the </w:t>
      </w:r>
      <w:r w:rsidR="00282AD4">
        <w:rPr>
          <w:lang w:eastAsia="en-AU"/>
        </w:rPr>
        <w:t>Invitee</w:t>
      </w:r>
      <w:r w:rsidR="004A6635">
        <w:rPr>
          <w:lang w:eastAsia="en-AU"/>
        </w:rPr>
        <w:t xml:space="preserve"> from further participating in the </w:t>
      </w:r>
      <w:r w:rsidR="003325AC">
        <w:rPr>
          <w:lang w:eastAsia="en-AU"/>
        </w:rPr>
        <w:t>RFP</w:t>
      </w:r>
      <w:r w:rsidR="004A6635">
        <w:rPr>
          <w:lang w:eastAsia="en-AU"/>
        </w:rPr>
        <w:t xml:space="preserve"> process.</w:t>
      </w:r>
    </w:p>
    <w:p w14:paraId="0ABB9E47" w14:textId="00E5A94B" w:rsidR="004A6635" w:rsidRDefault="004A6635" w:rsidP="003676F3">
      <w:pPr>
        <w:pStyle w:val="VVH2"/>
      </w:pPr>
      <w:bookmarkStart w:id="32" w:name="_Toc60652157"/>
      <w:r>
        <w:lastRenderedPageBreak/>
        <w:t>Unauthorised communication</w:t>
      </w:r>
      <w:bookmarkEnd w:id="32"/>
    </w:p>
    <w:p w14:paraId="5AB3BDA4" w14:textId="5ABFC800" w:rsidR="004A6635" w:rsidRDefault="004A6635" w:rsidP="003E12F4">
      <w:pPr>
        <w:pStyle w:val="VValpha"/>
        <w:numPr>
          <w:ilvl w:val="0"/>
          <w:numId w:val="9"/>
        </w:numPr>
        <w:ind w:left="567" w:hanging="567"/>
      </w:pPr>
      <w:r>
        <w:t xml:space="preserve">Communications (including promotional or lobbying activities) with staff of </w:t>
      </w:r>
      <w:r w:rsidR="00356E1E">
        <w:t xml:space="preserve">Visit </w:t>
      </w:r>
      <w:r w:rsidR="00E92E4B">
        <w:t>Victoria</w:t>
      </w:r>
      <w:r>
        <w:t xml:space="preserve"> or consultants assisting </w:t>
      </w:r>
      <w:r w:rsidR="00356E1E">
        <w:t>Visit Victoria</w:t>
      </w:r>
      <w:r>
        <w:t xml:space="preserve"> with the </w:t>
      </w:r>
      <w:r w:rsidR="003325AC">
        <w:t>RFP</w:t>
      </w:r>
      <w:r>
        <w:t xml:space="preserve"> process are not permitted during the </w:t>
      </w:r>
      <w:r w:rsidR="003325AC">
        <w:t>RFP</w:t>
      </w:r>
      <w:r>
        <w:t xml:space="preserve"> process except as provided in clause 2.1 above, or otherwise with the prior written consent of </w:t>
      </w:r>
      <w:r w:rsidR="00356E1E">
        <w:t>Visit Victoria</w:t>
      </w:r>
      <w:r>
        <w:t xml:space="preserve"> contact.</w:t>
      </w:r>
    </w:p>
    <w:p w14:paraId="3C7F3118" w14:textId="0A6893C0" w:rsidR="004A6635" w:rsidRDefault="004A6635" w:rsidP="003E12F4">
      <w:pPr>
        <w:pStyle w:val="VValpha"/>
      </w:pPr>
      <w:r>
        <w:t xml:space="preserve">Nothing in this clause 2.4 is intended to prevent communications with staff of, or consultants to, </w:t>
      </w:r>
      <w:r w:rsidR="00356E1E">
        <w:t>Visit Victoria</w:t>
      </w:r>
      <w:r>
        <w:t xml:space="preserve"> to the extent that such communications do not relate to this </w:t>
      </w:r>
      <w:r w:rsidR="003676F3">
        <w:t>RFP</w:t>
      </w:r>
      <w:r>
        <w:t xml:space="preserve"> or the </w:t>
      </w:r>
      <w:r w:rsidR="003325AC">
        <w:t>RFP</w:t>
      </w:r>
      <w:r>
        <w:t xml:space="preserve"> process.</w:t>
      </w:r>
    </w:p>
    <w:p w14:paraId="768B2A80" w14:textId="5C1B9D42" w:rsidR="004A6635" w:rsidRDefault="00282AD4" w:rsidP="003E12F4">
      <w:pPr>
        <w:pStyle w:val="VValpha"/>
      </w:pPr>
      <w:r>
        <w:t>Invitee</w:t>
      </w:r>
      <w:r w:rsidR="004A6635">
        <w:t xml:space="preserve">s must not engage in any activities or obtain or provide improper assistance that may be perceived as, or that may have the effect of, influencing the outcome of the </w:t>
      </w:r>
      <w:r w:rsidR="003325AC">
        <w:t>RFP</w:t>
      </w:r>
      <w:r w:rsidR="004A6635">
        <w:t xml:space="preserve"> process in any way. Such activities or assistance may, in the absolute discretion of </w:t>
      </w:r>
      <w:r w:rsidR="00356E1E">
        <w:t>Visit Victoria</w:t>
      </w:r>
      <w:r w:rsidR="004A6635">
        <w:t xml:space="preserve">, lead to disqualification of an </w:t>
      </w:r>
      <w:r>
        <w:t>Invitee</w:t>
      </w:r>
      <w:r w:rsidR="004A6635">
        <w:t>.</w:t>
      </w:r>
    </w:p>
    <w:p w14:paraId="53EA66F6" w14:textId="30A18057" w:rsidR="004A6635" w:rsidRDefault="003E12F4" w:rsidP="004D19FA">
      <w:pPr>
        <w:pStyle w:val="VVH2"/>
      </w:pPr>
      <w:bookmarkStart w:id="33" w:name="_Toc60652158"/>
      <w:r>
        <w:t>Anti-competitive</w:t>
      </w:r>
      <w:r w:rsidR="004A6635">
        <w:t xml:space="preserve"> conduct</w:t>
      </w:r>
      <w:bookmarkEnd w:id="33"/>
    </w:p>
    <w:p w14:paraId="627CCBF3" w14:textId="0DB67D2D" w:rsidR="004A6635" w:rsidRDefault="00282AD4" w:rsidP="004A6635">
      <w:pPr>
        <w:pStyle w:val="VVBodyText"/>
        <w:rPr>
          <w:lang w:eastAsia="en-AU"/>
        </w:rPr>
      </w:pPr>
      <w:r>
        <w:rPr>
          <w:lang w:eastAsia="en-AU"/>
        </w:rPr>
        <w:t>Invitee</w:t>
      </w:r>
      <w:r w:rsidR="004A6635">
        <w:rPr>
          <w:lang w:eastAsia="en-AU"/>
        </w:rPr>
        <w:t xml:space="preserve">s and their </w:t>
      </w:r>
      <w:r w:rsidR="00977605">
        <w:rPr>
          <w:lang w:eastAsia="en-AU"/>
        </w:rPr>
        <w:t>R</w:t>
      </w:r>
      <w:r w:rsidR="004A6635">
        <w:rPr>
          <w:lang w:eastAsia="en-AU"/>
        </w:rPr>
        <w:t xml:space="preserve">epresentatives must not engage in any collusion, </w:t>
      </w:r>
      <w:r w:rsidR="003E12F4">
        <w:rPr>
          <w:lang w:eastAsia="en-AU"/>
        </w:rPr>
        <w:t>anti-competitive</w:t>
      </w:r>
      <w:r w:rsidR="004A6635">
        <w:rPr>
          <w:lang w:eastAsia="en-AU"/>
        </w:rPr>
        <w:t xml:space="preserve"> or similar conduct with any other </w:t>
      </w:r>
      <w:r>
        <w:rPr>
          <w:lang w:eastAsia="en-AU"/>
        </w:rPr>
        <w:t>Invitee</w:t>
      </w:r>
      <w:r w:rsidR="004A6635">
        <w:rPr>
          <w:lang w:eastAsia="en-AU"/>
        </w:rPr>
        <w:t xml:space="preserve"> or person in relation to the preparation, content or lodgement of their </w:t>
      </w:r>
      <w:r>
        <w:rPr>
          <w:lang w:eastAsia="en-AU"/>
        </w:rPr>
        <w:t>Invitee</w:t>
      </w:r>
      <w:r w:rsidR="004A6635">
        <w:rPr>
          <w:lang w:eastAsia="en-AU"/>
        </w:rPr>
        <w:t xml:space="preserve">’s </w:t>
      </w:r>
      <w:r>
        <w:rPr>
          <w:lang w:eastAsia="en-AU"/>
        </w:rPr>
        <w:t>Proposal</w:t>
      </w:r>
      <w:r w:rsidR="004A6635">
        <w:rPr>
          <w:lang w:eastAsia="en-AU"/>
        </w:rPr>
        <w:t xml:space="preserve">. In addition to any other remedies available to it under </w:t>
      </w:r>
      <w:r w:rsidR="00977605">
        <w:rPr>
          <w:lang w:eastAsia="en-AU"/>
        </w:rPr>
        <w:t>L</w:t>
      </w:r>
      <w:r w:rsidR="004A6635">
        <w:rPr>
          <w:lang w:eastAsia="en-AU"/>
        </w:rPr>
        <w:t xml:space="preserve">aw, </w:t>
      </w:r>
      <w:r w:rsidR="00356E1E">
        <w:rPr>
          <w:lang w:eastAsia="en-AU"/>
        </w:rPr>
        <w:t>Visit Victoria</w:t>
      </w:r>
      <w:r w:rsidR="004A6635">
        <w:rPr>
          <w:lang w:eastAsia="en-AU"/>
        </w:rPr>
        <w:t xml:space="preserve"> may, in its absolute discretion, disqualify an </w:t>
      </w:r>
      <w:r>
        <w:rPr>
          <w:lang w:eastAsia="en-AU"/>
        </w:rPr>
        <w:t>Invitee</w:t>
      </w:r>
      <w:r w:rsidR="004A6635">
        <w:rPr>
          <w:lang w:eastAsia="en-AU"/>
        </w:rPr>
        <w:t xml:space="preserve"> that it believes has engaged in such collusive or </w:t>
      </w:r>
      <w:r w:rsidR="003E12F4">
        <w:rPr>
          <w:lang w:eastAsia="en-AU"/>
        </w:rPr>
        <w:t>anti-competitive</w:t>
      </w:r>
      <w:r w:rsidR="004A6635">
        <w:rPr>
          <w:lang w:eastAsia="en-AU"/>
        </w:rPr>
        <w:t xml:space="preserve"> conduct. </w:t>
      </w:r>
    </w:p>
    <w:p w14:paraId="68A90849" w14:textId="54F011D2" w:rsidR="004A6635" w:rsidRDefault="004A6635" w:rsidP="004D19FA">
      <w:pPr>
        <w:pStyle w:val="VVH2"/>
      </w:pPr>
      <w:bookmarkStart w:id="34" w:name="_Toc60652159"/>
      <w:r>
        <w:t>Consortia and trustees</w:t>
      </w:r>
      <w:bookmarkEnd w:id="34"/>
    </w:p>
    <w:p w14:paraId="37AFBEA6" w14:textId="1C282EFC" w:rsidR="004A6635" w:rsidRDefault="004A6635" w:rsidP="004A6635">
      <w:pPr>
        <w:pStyle w:val="VVBodyText"/>
        <w:rPr>
          <w:lang w:eastAsia="en-AU"/>
        </w:rPr>
      </w:pPr>
      <w:r>
        <w:rPr>
          <w:lang w:eastAsia="en-AU"/>
        </w:rPr>
        <w:t xml:space="preserve">Where the </w:t>
      </w:r>
      <w:r w:rsidR="00282AD4">
        <w:rPr>
          <w:lang w:eastAsia="en-AU"/>
        </w:rPr>
        <w:t>Invitee</w:t>
      </w:r>
      <w:r>
        <w:rPr>
          <w:lang w:eastAsia="en-AU"/>
        </w:rPr>
        <w:t xml:space="preserve"> is a member of a consortium, the</w:t>
      </w:r>
      <w:r w:rsidR="003676F3">
        <w:rPr>
          <w:lang w:eastAsia="en-AU"/>
        </w:rPr>
        <w:t xml:space="preserve"> </w:t>
      </w:r>
      <w:r w:rsidR="00282AD4">
        <w:rPr>
          <w:lang w:eastAsia="en-AU"/>
        </w:rPr>
        <w:t>Invitee</w:t>
      </w:r>
      <w:r>
        <w:rPr>
          <w:lang w:eastAsia="en-AU"/>
        </w:rPr>
        <w:t xml:space="preserve">’s </w:t>
      </w:r>
      <w:r w:rsidR="00282AD4">
        <w:rPr>
          <w:lang w:eastAsia="en-AU"/>
        </w:rPr>
        <w:t>Proposal</w:t>
      </w:r>
      <w:r>
        <w:rPr>
          <w:lang w:eastAsia="en-AU"/>
        </w:rPr>
        <w:t xml:space="preserve"> must</w:t>
      </w:r>
      <w:r w:rsidR="003676F3">
        <w:rPr>
          <w:lang w:eastAsia="en-AU"/>
        </w:rPr>
        <w:t xml:space="preserve"> </w:t>
      </w:r>
      <w:r>
        <w:rPr>
          <w:lang w:eastAsia="en-AU"/>
        </w:rPr>
        <w:t xml:space="preserve">stipulate which parts of the </w:t>
      </w:r>
      <w:r w:rsidR="001F7158">
        <w:rPr>
          <w:lang w:eastAsia="en-AU"/>
        </w:rPr>
        <w:t>G</w:t>
      </w:r>
      <w:r>
        <w:rPr>
          <w:lang w:eastAsia="en-AU"/>
        </w:rPr>
        <w:t>oods and/or services that each entity comprising the consortium would provide and how the parties would relate to each other to ensure full provision of the required</w:t>
      </w:r>
      <w:r w:rsidR="001F7158">
        <w:rPr>
          <w:lang w:eastAsia="en-AU"/>
        </w:rPr>
        <w:t xml:space="preserve"> G</w:t>
      </w:r>
      <w:r>
        <w:rPr>
          <w:lang w:eastAsia="en-AU"/>
        </w:rPr>
        <w:t xml:space="preserve">oods and/or </w:t>
      </w:r>
      <w:r w:rsidR="001F7158">
        <w:rPr>
          <w:lang w:eastAsia="en-AU"/>
        </w:rPr>
        <w:t>S</w:t>
      </w:r>
      <w:r>
        <w:rPr>
          <w:lang w:eastAsia="en-AU"/>
        </w:rPr>
        <w:t xml:space="preserve">ervices. All consortium members are to provide details relating to their legal structure, and where applicable, provide details of their special purpose vehicle established for the supply of the </w:t>
      </w:r>
      <w:r w:rsidR="001F7158">
        <w:rPr>
          <w:lang w:eastAsia="en-AU"/>
        </w:rPr>
        <w:t>G</w:t>
      </w:r>
      <w:r>
        <w:rPr>
          <w:lang w:eastAsia="en-AU"/>
        </w:rPr>
        <w:t xml:space="preserve">oods and/or </w:t>
      </w:r>
      <w:r w:rsidR="001F7158">
        <w:rPr>
          <w:lang w:eastAsia="en-AU"/>
        </w:rPr>
        <w:t>S</w:t>
      </w:r>
      <w:r>
        <w:rPr>
          <w:lang w:eastAsia="en-AU"/>
        </w:rPr>
        <w:t>ervices.</w:t>
      </w:r>
    </w:p>
    <w:p w14:paraId="6C31AFE2" w14:textId="45C295BE" w:rsidR="004A6635" w:rsidRDefault="004A6635" w:rsidP="004D19FA">
      <w:pPr>
        <w:pStyle w:val="VVH2"/>
      </w:pPr>
      <w:bookmarkStart w:id="35" w:name="_Toc60652160"/>
      <w:r>
        <w:t xml:space="preserve">Complaints about this </w:t>
      </w:r>
      <w:r w:rsidR="000A2B43">
        <w:t>RFP</w:t>
      </w:r>
      <w:bookmarkEnd w:id="35"/>
    </w:p>
    <w:p w14:paraId="4935592D" w14:textId="3E9ABDFF" w:rsidR="004A6635" w:rsidRDefault="004A6635" w:rsidP="004A6635">
      <w:pPr>
        <w:pStyle w:val="VVBodyText"/>
        <w:rPr>
          <w:lang w:eastAsia="en-AU"/>
        </w:rPr>
      </w:pPr>
      <w:r>
        <w:rPr>
          <w:lang w:eastAsia="en-AU"/>
        </w:rPr>
        <w:t xml:space="preserve">An </w:t>
      </w:r>
      <w:r w:rsidR="00282AD4">
        <w:rPr>
          <w:lang w:eastAsia="en-AU"/>
        </w:rPr>
        <w:t>Invitee</w:t>
      </w:r>
      <w:r>
        <w:rPr>
          <w:lang w:eastAsia="en-AU"/>
        </w:rPr>
        <w:t xml:space="preserve"> with a complaint about this </w:t>
      </w:r>
      <w:r w:rsidR="003325AC">
        <w:rPr>
          <w:lang w:eastAsia="en-AU"/>
        </w:rPr>
        <w:t>RFP</w:t>
      </w:r>
      <w:r>
        <w:rPr>
          <w:lang w:eastAsia="en-AU"/>
        </w:rPr>
        <w:t xml:space="preserve"> or the </w:t>
      </w:r>
      <w:r w:rsidR="003325AC">
        <w:rPr>
          <w:lang w:eastAsia="en-AU"/>
        </w:rPr>
        <w:t>RFP</w:t>
      </w:r>
      <w:r>
        <w:rPr>
          <w:lang w:eastAsia="en-AU"/>
        </w:rPr>
        <w:t xml:space="preserve"> process which has not been resolved in the first instance with the Project Manager must follow the complaints procedure of </w:t>
      </w:r>
      <w:r w:rsidR="00356E1E">
        <w:rPr>
          <w:lang w:eastAsia="en-AU"/>
        </w:rPr>
        <w:t>Visit Victoria</w:t>
      </w:r>
      <w:r>
        <w:rPr>
          <w:lang w:eastAsia="en-AU"/>
        </w:rPr>
        <w:t xml:space="preserve"> as detailed Item 11 of Part A.1.</w:t>
      </w:r>
    </w:p>
    <w:p w14:paraId="0E221EB5" w14:textId="77777777" w:rsidR="009D41C2" w:rsidRDefault="009D41C2" w:rsidP="004A6635">
      <w:pPr>
        <w:pStyle w:val="VVBodyText"/>
        <w:rPr>
          <w:lang w:eastAsia="en-AU"/>
        </w:rPr>
      </w:pPr>
    </w:p>
    <w:p w14:paraId="0E3DC603" w14:textId="493F0EC3" w:rsidR="003E12F4" w:rsidRDefault="003E12F4" w:rsidP="004D19FA">
      <w:pPr>
        <w:pStyle w:val="VVH1"/>
      </w:pPr>
      <w:bookmarkStart w:id="36" w:name="_Toc60652161"/>
      <w:r>
        <w:t xml:space="preserve">Submission of an </w:t>
      </w:r>
      <w:r w:rsidR="00282AD4">
        <w:t>Invitee</w:t>
      </w:r>
      <w:r>
        <w:t xml:space="preserve">’s </w:t>
      </w:r>
      <w:r w:rsidR="00282AD4">
        <w:t>Proposal</w:t>
      </w:r>
      <w:bookmarkEnd w:id="36"/>
    </w:p>
    <w:p w14:paraId="72E21BAF" w14:textId="58F85A45" w:rsidR="003E12F4" w:rsidRDefault="003E12F4" w:rsidP="004D19FA">
      <w:pPr>
        <w:pStyle w:val="VVH2"/>
      </w:pPr>
      <w:bookmarkStart w:id="37" w:name="_Toc60652162"/>
      <w:r>
        <w:t>Lodgement</w:t>
      </w:r>
      <w:bookmarkEnd w:id="37"/>
    </w:p>
    <w:p w14:paraId="674CFB10" w14:textId="73778933" w:rsidR="003E12F4" w:rsidRDefault="003E12F4" w:rsidP="003E12F4">
      <w:pPr>
        <w:pStyle w:val="VValpha"/>
        <w:numPr>
          <w:ilvl w:val="0"/>
          <w:numId w:val="10"/>
        </w:numPr>
        <w:ind w:left="567" w:hanging="567"/>
      </w:pPr>
      <w:r>
        <w:t xml:space="preserve">The </w:t>
      </w:r>
      <w:r w:rsidR="00282AD4">
        <w:t>Invitee</w:t>
      </w:r>
      <w:r>
        <w:t xml:space="preserve">’s </w:t>
      </w:r>
      <w:r w:rsidR="00282AD4">
        <w:t>Proposal</w:t>
      </w:r>
      <w:r>
        <w:t xml:space="preserve"> must </w:t>
      </w:r>
      <w:r w:rsidR="003676F3">
        <w:t>b</w:t>
      </w:r>
      <w:r>
        <w:t xml:space="preserve">e lodged by the </w:t>
      </w:r>
      <w:r w:rsidR="003325AC">
        <w:t>RFP</w:t>
      </w:r>
      <w:r>
        <w:t xml:space="preserve"> closing time detailed at Item 5 of Part A.1. The closing time may be extended by </w:t>
      </w:r>
      <w:r w:rsidR="00356E1E">
        <w:t>Visit Victoria</w:t>
      </w:r>
      <w:r>
        <w:t xml:space="preserve"> in its absolute discretion by providing notice to </w:t>
      </w:r>
      <w:r w:rsidR="00282AD4">
        <w:t>Invitee</w:t>
      </w:r>
      <w:r>
        <w:t>s.</w:t>
      </w:r>
    </w:p>
    <w:p w14:paraId="0F4883A2" w14:textId="484E71E8" w:rsidR="003E12F4" w:rsidRDefault="003E12F4" w:rsidP="003E12F4">
      <w:pPr>
        <w:pStyle w:val="VValpha"/>
      </w:pPr>
      <w:r>
        <w:t xml:space="preserve">All </w:t>
      </w:r>
      <w:r w:rsidR="00282AD4">
        <w:t>Invitee</w:t>
      </w:r>
      <w:r>
        <w:t xml:space="preserve">s’ responses lodged after the </w:t>
      </w:r>
      <w:r w:rsidR="003325AC">
        <w:t>RFP</w:t>
      </w:r>
      <w:r>
        <w:t xml:space="preserve"> closing time will be recorded by </w:t>
      </w:r>
      <w:r w:rsidR="00356E1E">
        <w:t>Visit Victoria</w:t>
      </w:r>
      <w:r>
        <w:t xml:space="preserve">. The determination of </w:t>
      </w:r>
      <w:r w:rsidR="00356E1E">
        <w:t>Visit Victoria</w:t>
      </w:r>
      <w:r>
        <w:t xml:space="preserve"> as to the actual time that the </w:t>
      </w:r>
      <w:r w:rsidR="00282AD4">
        <w:t>Invitee</w:t>
      </w:r>
      <w:r>
        <w:t xml:space="preserve">’s </w:t>
      </w:r>
      <w:r w:rsidR="00282AD4">
        <w:t>Proposal</w:t>
      </w:r>
      <w:r>
        <w:t xml:space="preserve"> is lodged is final. </w:t>
      </w:r>
    </w:p>
    <w:p w14:paraId="6BEEAA20" w14:textId="6B29E928" w:rsidR="003E12F4" w:rsidRDefault="003E12F4" w:rsidP="003E12F4">
      <w:pPr>
        <w:pStyle w:val="VValpha"/>
      </w:pPr>
      <w:r>
        <w:t xml:space="preserve">Where this </w:t>
      </w:r>
      <w:r w:rsidR="000A2B43">
        <w:t>RFP</w:t>
      </w:r>
      <w:r>
        <w:t xml:space="preserve"> requires or permits </w:t>
      </w:r>
      <w:r w:rsidR="00282AD4">
        <w:t>Invitee</w:t>
      </w:r>
      <w:r w:rsidR="003676F3">
        <w:t xml:space="preserve">’s </w:t>
      </w:r>
      <w:r w:rsidR="00282AD4">
        <w:t>Proposal</w:t>
      </w:r>
      <w:r>
        <w:t xml:space="preserve">s to be lodged via the internet through the website nominated at Item 5 of Part A.1, </w:t>
      </w:r>
      <w:r w:rsidR="00282AD4">
        <w:t>Invitee</w:t>
      </w:r>
      <w:r>
        <w:t>s are deemed to accept the online user agreement applying to that website and must comply with the requirements set out on that website.</w:t>
      </w:r>
    </w:p>
    <w:p w14:paraId="3E018A62" w14:textId="58089562" w:rsidR="00832318" w:rsidRDefault="003E12F4" w:rsidP="003E12F4">
      <w:pPr>
        <w:pStyle w:val="VValpha"/>
      </w:pPr>
      <w:r w:rsidRPr="00E75336">
        <w:t xml:space="preserve">Where this </w:t>
      </w:r>
      <w:r w:rsidR="000A2B43" w:rsidRPr="00E75336">
        <w:t>RFP</w:t>
      </w:r>
      <w:r w:rsidRPr="00E75336">
        <w:t xml:space="preserve"> requires or permits </w:t>
      </w:r>
      <w:r w:rsidR="00282AD4" w:rsidRPr="00E75336">
        <w:t>Invitee</w:t>
      </w:r>
      <w:r w:rsidR="003676F3" w:rsidRPr="00E75336">
        <w:t xml:space="preserve">’s </w:t>
      </w:r>
      <w:r w:rsidR="00282AD4" w:rsidRPr="00E75336">
        <w:t>Proposal</w:t>
      </w:r>
      <w:r w:rsidRPr="00E75336">
        <w:t xml:space="preserve">s to be lodged in hard copy, packages containing the </w:t>
      </w:r>
      <w:r w:rsidR="00282AD4" w:rsidRPr="00E75336">
        <w:t>Invitee</w:t>
      </w:r>
      <w:r w:rsidR="003676F3" w:rsidRPr="00E75336">
        <w:t xml:space="preserve">’s </w:t>
      </w:r>
      <w:r w:rsidR="00282AD4" w:rsidRPr="00E75336">
        <w:t>Proposal</w:t>
      </w:r>
      <w:r w:rsidRPr="00E75336">
        <w:t xml:space="preserve"> must be marked and lodged as set out in Item 6 of Part A.1. Failure to do may result in disqualification from the </w:t>
      </w:r>
      <w:r w:rsidR="003325AC" w:rsidRPr="00E75336">
        <w:t>RFP</w:t>
      </w:r>
      <w:r w:rsidRPr="00E75336">
        <w:t xml:space="preserve"> process.</w:t>
      </w:r>
    </w:p>
    <w:p w14:paraId="5C57BF32" w14:textId="77777777" w:rsidR="00832318" w:rsidRDefault="00832318">
      <w:pPr>
        <w:rPr>
          <w:rFonts w:eastAsia="Times New Roman" w:cs="Times New Roman"/>
          <w:szCs w:val="24"/>
          <w:lang w:eastAsia="en-AU"/>
        </w:rPr>
      </w:pPr>
      <w:r>
        <w:br w:type="page"/>
      </w:r>
    </w:p>
    <w:p w14:paraId="1939C35D" w14:textId="77777777" w:rsidR="003E12F4" w:rsidRPr="00E75336" w:rsidRDefault="003E12F4" w:rsidP="00832318">
      <w:pPr>
        <w:pStyle w:val="VValpha"/>
        <w:numPr>
          <w:ilvl w:val="0"/>
          <w:numId w:val="0"/>
        </w:numPr>
        <w:ind w:left="567"/>
      </w:pPr>
    </w:p>
    <w:p w14:paraId="5C2695B6" w14:textId="224692D3" w:rsidR="003E12F4" w:rsidRDefault="003E12F4" w:rsidP="004D19FA">
      <w:pPr>
        <w:pStyle w:val="VVH2"/>
      </w:pPr>
      <w:bookmarkStart w:id="38" w:name="_Toc60652163"/>
      <w:r>
        <w:t xml:space="preserve">Late </w:t>
      </w:r>
      <w:r w:rsidR="00282AD4">
        <w:t>Invitee</w:t>
      </w:r>
      <w:r w:rsidR="003676F3">
        <w:t xml:space="preserve">’s </w:t>
      </w:r>
      <w:r w:rsidR="00282AD4">
        <w:t>Proposal</w:t>
      </w:r>
      <w:bookmarkEnd w:id="38"/>
    </w:p>
    <w:p w14:paraId="4F4A453A" w14:textId="1C9A354E" w:rsidR="003E12F4" w:rsidRDefault="003E12F4" w:rsidP="003E12F4">
      <w:pPr>
        <w:pStyle w:val="VVBodyText"/>
        <w:rPr>
          <w:lang w:eastAsia="en-AU"/>
        </w:rPr>
      </w:pPr>
      <w:r>
        <w:rPr>
          <w:lang w:eastAsia="en-AU"/>
        </w:rPr>
        <w:t xml:space="preserve">If an </w:t>
      </w:r>
      <w:r w:rsidR="00282AD4">
        <w:rPr>
          <w:lang w:eastAsia="en-AU"/>
        </w:rPr>
        <w:t>Invitee</w:t>
      </w:r>
      <w:r w:rsidR="003676F3">
        <w:rPr>
          <w:lang w:eastAsia="en-AU"/>
        </w:rPr>
        <w:t xml:space="preserve">’s </w:t>
      </w:r>
      <w:r w:rsidR="00282AD4">
        <w:rPr>
          <w:lang w:eastAsia="en-AU"/>
        </w:rPr>
        <w:t>Proposal</w:t>
      </w:r>
      <w:r>
        <w:rPr>
          <w:lang w:eastAsia="en-AU"/>
        </w:rPr>
        <w:t xml:space="preserve"> is lodged after the </w:t>
      </w:r>
      <w:r w:rsidR="003325AC">
        <w:rPr>
          <w:lang w:eastAsia="en-AU"/>
        </w:rPr>
        <w:t>RFP</w:t>
      </w:r>
      <w:r>
        <w:rPr>
          <w:lang w:eastAsia="en-AU"/>
        </w:rPr>
        <w:t xml:space="preserve"> closing time, it will be disqualified from the </w:t>
      </w:r>
      <w:r w:rsidR="003325AC">
        <w:rPr>
          <w:lang w:eastAsia="en-AU"/>
        </w:rPr>
        <w:t>RFP</w:t>
      </w:r>
      <w:r>
        <w:rPr>
          <w:lang w:eastAsia="en-AU"/>
        </w:rPr>
        <w:t xml:space="preserve"> process and will be ineligible for consideration unless:</w:t>
      </w:r>
    </w:p>
    <w:p w14:paraId="6F4EA14D" w14:textId="5CCDB9C2" w:rsidR="003E12F4" w:rsidRDefault="003E12F4" w:rsidP="003E12F4">
      <w:pPr>
        <w:pStyle w:val="VValpha"/>
        <w:numPr>
          <w:ilvl w:val="0"/>
          <w:numId w:val="11"/>
        </w:numPr>
        <w:ind w:left="567" w:hanging="567"/>
      </w:pPr>
      <w:r>
        <w:t xml:space="preserve">the </w:t>
      </w:r>
      <w:r w:rsidR="00282AD4">
        <w:t>Invitee</w:t>
      </w:r>
      <w:r>
        <w:t xml:space="preserve"> can clearly document to the satisfaction of </w:t>
      </w:r>
      <w:r w:rsidR="00356E1E">
        <w:t>Visit Victoria</w:t>
      </w:r>
      <w:r>
        <w:t xml:space="preserve"> that an event of exceptional circumstances caused the </w:t>
      </w:r>
      <w:r w:rsidR="00282AD4">
        <w:t>Invitee</w:t>
      </w:r>
      <w:r w:rsidR="003676F3">
        <w:t xml:space="preserve">’s </w:t>
      </w:r>
      <w:r w:rsidR="00282AD4">
        <w:t>Proposal</w:t>
      </w:r>
      <w:r>
        <w:t xml:space="preserve"> to be lodged after the </w:t>
      </w:r>
      <w:r w:rsidR="003325AC">
        <w:t>RFP</w:t>
      </w:r>
      <w:r>
        <w:t xml:space="preserve"> closing time; and</w:t>
      </w:r>
    </w:p>
    <w:p w14:paraId="368F0201" w14:textId="5B5C2223" w:rsidR="003E12F4" w:rsidRDefault="00356E1E" w:rsidP="003E12F4">
      <w:pPr>
        <w:pStyle w:val="VValpha"/>
      </w:pPr>
      <w:r>
        <w:t>Visit Victoria</w:t>
      </w:r>
      <w:r w:rsidR="003E12F4">
        <w:t xml:space="preserve"> is satisfied that accepting a late submission would not compromise the integrity of the </w:t>
      </w:r>
      <w:r w:rsidR="003325AC">
        <w:t>RFP</w:t>
      </w:r>
      <w:r w:rsidR="003E12F4">
        <w:t xml:space="preserve"> process.</w:t>
      </w:r>
    </w:p>
    <w:p w14:paraId="274CC418" w14:textId="0420DA50" w:rsidR="003E12F4" w:rsidRDefault="00356E1E" w:rsidP="003E12F4">
      <w:pPr>
        <w:pStyle w:val="VVBodyText"/>
        <w:rPr>
          <w:lang w:eastAsia="en-AU"/>
        </w:rPr>
      </w:pPr>
      <w:r>
        <w:rPr>
          <w:lang w:eastAsia="en-AU"/>
        </w:rPr>
        <w:t>Visit Victoria</w:t>
      </w:r>
      <w:r w:rsidR="003E12F4">
        <w:rPr>
          <w:lang w:eastAsia="en-AU"/>
        </w:rPr>
        <w:t xml:space="preserve"> will inform an </w:t>
      </w:r>
      <w:r w:rsidR="00282AD4">
        <w:rPr>
          <w:lang w:eastAsia="en-AU"/>
        </w:rPr>
        <w:t>Invitee</w:t>
      </w:r>
      <w:r w:rsidR="003E12F4">
        <w:rPr>
          <w:lang w:eastAsia="en-AU"/>
        </w:rPr>
        <w:t xml:space="preserve">, whose </w:t>
      </w:r>
      <w:r w:rsidR="00282AD4">
        <w:rPr>
          <w:lang w:eastAsia="en-AU"/>
        </w:rPr>
        <w:t>Invitee</w:t>
      </w:r>
      <w:r w:rsidR="003676F3">
        <w:rPr>
          <w:lang w:eastAsia="en-AU"/>
        </w:rPr>
        <w:t xml:space="preserve">’s </w:t>
      </w:r>
      <w:r w:rsidR="00282AD4">
        <w:rPr>
          <w:lang w:eastAsia="en-AU"/>
        </w:rPr>
        <w:t>Proposal</w:t>
      </w:r>
      <w:r w:rsidR="003E12F4">
        <w:rPr>
          <w:lang w:eastAsia="en-AU"/>
        </w:rPr>
        <w:t xml:space="preserve"> was lodged after the </w:t>
      </w:r>
      <w:r w:rsidR="003325AC">
        <w:rPr>
          <w:lang w:eastAsia="en-AU"/>
        </w:rPr>
        <w:t>RFP</w:t>
      </w:r>
      <w:r w:rsidR="003E12F4">
        <w:rPr>
          <w:lang w:eastAsia="en-AU"/>
        </w:rPr>
        <w:t xml:space="preserve"> closing time, as to whether the </w:t>
      </w:r>
      <w:r w:rsidR="00282AD4">
        <w:rPr>
          <w:lang w:eastAsia="en-AU"/>
        </w:rPr>
        <w:t>Invitee</w:t>
      </w:r>
      <w:r w:rsidR="003676F3">
        <w:rPr>
          <w:lang w:eastAsia="en-AU"/>
        </w:rPr>
        <w:t xml:space="preserve">’s </w:t>
      </w:r>
      <w:r w:rsidR="00282AD4">
        <w:rPr>
          <w:lang w:eastAsia="en-AU"/>
        </w:rPr>
        <w:t>Proposal</w:t>
      </w:r>
      <w:r w:rsidR="003E12F4">
        <w:rPr>
          <w:lang w:eastAsia="en-AU"/>
        </w:rPr>
        <w:t xml:space="preserve"> is ineligible for consideration. </w:t>
      </w:r>
    </w:p>
    <w:p w14:paraId="470B9D7E" w14:textId="07E3889B" w:rsidR="003E12F4" w:rsidRDefault="003E12F4" w:rsidP="003E12F4">
      <w:pPr>
        <w:pStyle w:val="VVBodyText"/>
        <w:rPr>
          <w:lang w:eastAsia="en-AU"/>
        </w:rPr>
      </w:pPr>
      <w:r>
        <w:rPr>
          <w:lang w:eastAsia="en-AU"/>
        </w:rPr>
        <w:t xml:space="preserve">Should the </w:t>
      </w:r>
      <w:r w:rsidR="00282AD4">
        <w:rPr>
          <w:lang w:eastAsia="en-AU"/>
        </w:rPr>
        <w:t>Invitee</w:t>
      </w:r>
      <w:r w:rsidR="003676F3">
        <w:rPr>
          <w:lang w:eastAsia="en-AU"/>
        </w:rPr>
        <w:t xml:space="preserve">’s </w:t>
      </w:r>
      <w:r w:rsidR="00282AD4">
        <w:rPr>
          <w:lang w:eastAsia="en-AU"/>
        </w:rPr>
        <w:t>Proposal</w:t>
      </w:r>
      <w:r>
        <w:rPr>
          <w:lang w:eastAsia="en-AU"/>
        </w:rPr>
        <w:t xml:space="preserve"> be ineligible, it will be sent back to the </w:t>
      </w:r>
      <w:r w:rsidR="00282AD4">
        <w:rPr>
          <w:lang w:eastAsia="en-AU"/>
        </w:rPr>
        <w:t>Invitee</w:t>
      </w:r>
      <w:r>
        <w:rPr>
          <w:lang w:eastAsia="en-AU"/>
        </w:rPr>
        <w:t xml:space="preserve"> with notification of ineligibility. </w:t>
      </w:r>
    </w:p>
    <w:p w14:paraId="23A5BD46" w14:textId="5C90F850" w:rsidR="003E12F4" w:rsidRDefault="003E12F4" w:rsidP="004D19FA">
      <w:pPr>
        <w:pStyle w:val="VVH2"/>
      </w:pPr>
      <w:bookmarkStart w:id="39" w:name="_Toc60652164"/>
      <w:r>
        <w:t xml:space="preserve">Providing an </w:t>
      </w:r>
      <w:r w:rsidR="00282AD4">
        <w:t>Invitee</w:t>
      </w:r>
      <w:r w:rsidR="003676F3">
        <w:t xml:space="preserve">’s </w:t>
      </w:r>
      <w:r w:rsidR="00282AD4">
        <w:t>Proposal</w:t>
      </w:r>
      <w:bookmarkEnd w:id="39"/>
    </w:p>
    <w:p w14:paraId="285AD962" w14:textId="4092F99E" w:rsidR="003E12F4" w:rsidRDefault="003E12F4" w:rsidP="003E12F4">
      <w:pPr>
        <w:pStyle w:val="VVBodyText"/>
        <w:rPr>
          <w:lang w:eastAsia="en-AU"/>
        </w:rPr>
      </w:pPr>
      <w:r>
        <w:rPr>
          <w:lang w:eastAsia="en-AU"/>
        </w:rPr>
        <w:t xml:space="preserve">It is the </w:t>
      </w:r>
      <w:r w:rsidR="00282AD4">
        <w:rPr>
          <w:lang w:eastAsia="en-AU"/>
        </w:rPr>
        <w:t>Invitee</w:t>
      </w:r>
      <w:r>
        <w:rPr>
          <w:lang w:eastAsia="en-AU"/>
        </w:rPr>
        <w:t>’s responsibility to:</w:t>
      </w:r>
    </w:p>
    <w:p w14:paraId="40524BDC" w14:textId="3455C3DB" w:rsidR="003E12F4" w:rsidRDefault="003E12F4" w:rsidP="003E12F4">
      <w:pPr>
        <w:pStyle w:val="VValpha"/>
        <w:numPr>
          <w:ilvl w:val="0"/>
          <w:numId w:val="12"/>
        </w:numPr>
        <w:ind w:left="567" w:hanging="567"/>
      </w:pPr>
      <w:r>
        <w:t xml:space="preserve">understand the requirements of this </w:t>
      </w:r>
      <w:r w:rsidR="003325AC">
        <w:t>RFP</w:t>
      </w:r>
      <w:r>
        <w:t xml:space="preserve">, the </w:t>
      </w:r>
      <w:r w:rsidR="003325AC">
        <w:t>RFP</w:t>
      </w:r>
      <w:r>
        <w:t xml:space="preserve"> process and any reference documentation;</w:t>
      </w:r>
    </w:p>
    <w:p w14:paraId="303506CC" w14:textId="4976C59B" w:rsidR="003E12F4" w:rsidRDefault="003E12F4" w:rsidP="003E12F4">
      <w:pPr>
        <w:pStyle w:val="VValpha"/>
      </w:pPr>
      <w:r>
        <w:t>ensure that all the information fields in Part C are completed and contain the information requested;</w:t>
      </w:r>
    </w:p>
    <w:p w14:paraId="7D528BB5" w14:textId="77B62B1B" w:rsidR="003E12F4" w:rsidRDefault="003E12F4" w:rsidP="003E12F4">
      <w:pPr>
        <w:pStyle w:val="VValpha"/>
      </w:pPr>
      <w:r>
        <w:t xml:space="preserve">ensure that their </w:t>
      </w:r>
      <w:r w:rsidR="00282AD4">
        <w:t>Invitee</w:t>
      </w:r>
      <w:r w:rsidR="003676F3">
        <w:t xml:space="preserve">’s </w:t>
      </w:r>
      <w:r w:rsidR="00282AD4">
        <w:t>Proposal</w:t>
      </w:r>
      <w:r>
        <w:t xml:space="preserve"> is in the correct format, complies with all requirements of this </w:t>
      </w:r>
      <w:r w:rsidR="000A2B43">
        <w:t>RFP</w:t>
      </w:r>
      <w:r>
        <w:t xml:space="preserve"> and is accurate and complete;</w:t>
      </w:r>
    </w:p>
    <w:p w14:paraId="62C6A985" w14:textId="56D12619" w:rsidR="003E12F4" w:rsidRDefault="003E12F4" w:rsidP="003E12F4">
      <w:pPr>
        <w:pStyle w:val="VValpha"/>
      </w:pPr>
      <w:r>
        <w:t xml:space="preserve">make their own enquiries and assess all risks regarding this </w:t>
      </w:r>
      <w:r w:rsidR="000A2B43">
        <w:t>RFP</w:t>
      </w:r>
      <w:r>
        <w:t xml:space="preserve"> and the </w:t>
      </w:r>
      <w:r w:rsidR="003325AC">
        <w:t>RFP</w:t>
      </w:r>
      <w:r>
        <w:t xml:space="preserve"> process;</w:t>
      </w:r>
    </w:p>
    <w:p w14:paraId="7A623C70" w14:textId="16D873B7" w:rsidR="003E12F4" w:rsidRDefault="003E12F4" w:rsidP="003E12F4">
      <w:pPr>
        <w:pStyle w:val="VValpha"/>
      </w:pPr>
      <w:r>
        <w:t xml:space="preserve">ensure that it did not rely on any express or implied statement, warranty or representation, whether oral, written or otherwise made by or on behalf of </w:t>
      </w:r>
      <w:r w:rsidR="00356E1E">
        <w:t>Visit Victoria</w:t>
      </w:r>
      <w:r>
        <w:t xml:space="preserve"> or its </w:t>
      </w:r>
      <w:r w:rsidR="00977605">
        <w:t>R</w:t>
      </w:r>
      <w:r>
        <w:t xml:space="preserve">epresentatives other than any statement, warranty or representation expressly contained in this </w:t>
      </w:r>
      <w:r w:rsidR="000A2B43">
        <w:t>RFP</w:t>
      </w:r>
      <w:r>
        <w:t>;</w:t>
      </w:r>
    </w:p>
    <w:p w14:paraId="25B58ED3" w14:textId="153B7854" w:rsidR="003E12F4" w:rsidRDefault="003E12F4" w:rsidP="003E12F4">
      <w:pPr>
        <w:pStyle w:val="VValpha"/>
      </w:pPr>
      <w:r>
        <w:t xml:space="preserve">ensure that they comply with all applicable </w:t>
      </w:r>
      <w:r w:rsidR="00977605">
        <w:t>L</w:t>
      </w:r>
      <w:r>
        <w:t xml:space="preserve">aws in regard to the </w:t>
      </w:r>
      <w:r w:rsidR="003325AC">
        <w:t>RFP</w:t>
      </w:r>
      <w:r>
        <w:t xml:space="preserve"> process;</w:t>
      </w:r>
    </w:p>
    <w:p w14:paraId="4134EB20" w14:textId="4EE822A2" w:rsidR="003E12F4" w:rsidRDefault="003E12F4" w:rsidP="003E12F4">
      <w:pPr>
        <w:pStyle w:val="VValpha"/>
      </w:pPr>
      <w:r>
        <w:t xml:space="preserve">be responsible for all costs and expenses related to the preparation and lodgement of its </w:t>
      </w:r>
      <w:r w:rsidR="00282AD4">
        <w:t>Invitee</w:t>
      </w:r>
      <w:r w:rsidR="003676F3">
        <w:t xml:space="preserve">’s </w:t>
      </w:r>
      <w:r w:rsidR="00282AD4">
        <w:t>Proposal</w:t>
      </w:r>
      <w:r>
        <w:t xml:space="preserve">, any subsequent negotiation, and any future process connected with or relating to the </w:t>
      </w:r>
      <w:r w:rsidR="003325AC">
        <w:t>RFP</w:t>
      </w:r>
      <w:r>
        <w:t xml:space="preserve"> process.</w:t>
      </w:r>
    </w:p>
    <w:p w14:paraId="262D067D" w14:textId="32F222B1" w:rsidR="003E12F4" w:rsidRDefault="003E12F4" w:rsidP="004D19FA">
      <w:pPr>
        <w:pStyle w:val="VVH2"/>
      </w:pPr>
      <w:bookmarkStart w:id="40" w:name="_Toc60652165"/>
      <w:r>
        <w:t>Obligation to notify errors</w:t>
      </w:r>
      <w:bookmarkEnd w:id="40"/>
    </w:p>
    <w:p w14:paraId="285EB76A" w14:textId="0A0FBC6B" w:rsidR="003E12F4" w:rsidRDefault="003E12F4" w:rsidP="003E12F4">
      <w:pPr>
        <w:pStyle w:val="VValpha"/>
        <w:numPr>
          <w:ilvl w:val="0"/>
          <w:numId w:val="13"/>
        </w:numPr>
        <w:ind w:left="567" w:hanging="567"/>
      </w:pPr>
      <w:r>
        <w:t xml:space="preserve">If an </w:t>
      </w:r>
      <w:r w:rsidR="00282AD4">
        <w:t>Invitee</w:t>
      </w:r>
      <w:r>
        <w:t xml:space="preserve"> identifies an error in their </w:t>
      </w:r>
      <w:r w:rsidR="00282AD4">
        <w:t>Invitee</w:t>
      </w:r>
      <w:r w:rsidR="003676F3">
        <w:t xml:space="preserve">’s </w:t>
      </w:r>
      <w:r w:rsidR="00282AD4">
        <w:t>Proposal</w:t>
      </w:r>
      <w:r>
        <w:t xml:space="preserve"> (excluding clerical errors, which would have no bearing on the evaluation), they must promptly notify </w:t>
      </w:r>
      <w:r w:rsidR="00356E1E">
        <w:t>Visit Victoria</w:t>
      </w:r>
      <w:r>
        <w:t>.</w:t>
      </w:r>
    </w:p>
    <w:p w14:paraId="54AF145B" w14:textId="5F972EC4" w:rsidR="003E12F4" w:rsidRDefault="00356E1E" w:rsidP="003E12F4">
      <w:pPr>
        <w:pStyle w:val="VValpha"/>
      </w:pPr>
      <w:r>
        <w:t>Visit Victoria</w:t>
      </w:r>
      <w:r w:rsidR="003E12F4">
        <w:t xml:space="preserve"> may permit an </w:t>
      </w:r>
      <w:r w:rsidR="00282AD4">
        <w:t>Invitee</w:t>
      </w:r>
      <w:r w:rsidR="003E12F4">
        <w:t xml:space="preserve"> to correct an unintentional error in its </w:t>
      </w:r>
      <w:r w:rsidR="00282AD4">
        <w:t>Invitee</w:t>
      </w:r>
      <w:r w:rsidR="003676F3">
        <w:t xml:space="preserve">’s </w:t>
      </w:r>
      <w:r w:rsidR="00282AD4">
        <w:t>Proposal</w:t>
      </w:r>
      <w:r w:rsidR="003E12F4">
        <w:t xml:space="preserve"> where that error becomes known or apparent after the </w:t>
      </w:r>
      <w:r w:rsidR="003325AC">
        <w:t>RFP</w:t>
      </w:r>
      <w:r w:rsidR="003E12F4">
        <w:t xml:space="preserve"> closing time, but in no event will any correction be permitted if </w:t>
      </w:r>
      <w:r>
        <w:t>Visit Victoria</w:t>
      </w:r>
      <w:r w:rsidR="003E12F4">
        <w:t xml:space="preserve"> reasonably considers that the correction would materially alter the substance of the response.</w:t>
      </w:r>
    </w:p>
    <w:p w14:paraId="5BACBF66" w14:textId="3DFF6294" w:rsidR="003E12F4" w:rsidRDefault="003E12F4" w:rsidP="004D19FA">
      <w:pPr>
        <w:pStyle w:val="VVH2"/>
      </w:pPr>
      <w:bookmarkStart w:id="41" w:name="_Toc60652166"/>
      <w:r>
        <w:t xml:space="preserve">Use of an </w:t>
      </w:r>
      <w:r w:rsidR="00282AD4">
        <w:t>Invitee</w:t>
      </w:r>
      <w:r w:rsidR="003676F3">
        <w:t xml:space="preserve">’s </w:t>
      </w:r>
      <w:r w:rsidR="00282AD4">
        <w:t>Proposal</w:t>
      </w:r>
      <w:bookmarkEnd w:id="41"/>
    </w:p>
    <w:p w14:paraId="0D378BD1" w14:textId="51778416" w:rsidR="003E12F4" w:rsidRDefault="003E12F4" w:rsidP="003E12F4">
      <w:pPr>
        <w:pStyle w:val="VVBodyText"/>
        <w:rPr>
          <w:lang w:eastAsia="en-AU"/>
        </w:rPr>
      </w:pPr>
      <w:r>
        <w:rPr>
          <w:lang w:eastAsia="en-AU"/>
        </w:rPr>
        <w:t xml:space="preserve">Upon submission, all </w:t>
      </w:r>
      <w:r w:rsidR="00282AD4">
        <w:rPr>
          <w:lang w:eastAsia="en-AU"/>
        </w:rPr>
        <w:t>Invitee</w:t>
      </w:r>
      <w:r w:rsidR="003676F3">
        <w:rPr>
          <w:lang w:eastAsia="en-AU"/>
        </w:rPr>
        <w:t xml:space="preserve">’s </w:t>
      </w:r>
      <w:r w:rsidR="00282AD4">
        <w:rPr>
          <w:lang w:eastAsia="en-AU"/>
        </w:rPr>
        <w:t>Proposal</w:t>
      </w:r>
      <w:r>
        <w:rPr>
          <w:lang w:eastAsia="en-AU"/>
        </w:rPr>
        <w:t xml:space="preserve">s become the property of </w:t>
      </w:r>
      <w:r w:rsidR="00356E1E">
        <w:rPr>
          <w:lang w:eastAsia="en-AU"/>
        </w:rPr>
        <w:t>Visit Victoria</w:t>
      </w:r>
      <w:r>
        <w:rPr>
          <w:lang w:eastAsia="en-AU"/>
        </w:rPr>
        <w:t xml:space="preserve">. The </w:t>
      </w:r>
      <w:r w:rsidR="00282AD4">
        <w:rPr>
          <w:lang w:eastAsia="en-AU"/>
        </w:rPr>
        <w:t>Invitee</w:t>
      </w:r>
      <w:r>
        <w:rPr>
          <w:lang w:eastAsia="en-AU"/>
        </w:rPr>
        <w:t xml:space="preserve"> will retain all ownership rights in any Intellectual Property Rights contained in the </w:t>
      </w:r>
      <w:r w:rsidR="00282AD4">
        <w:rPr>
          <w:lang w:eastAsia="en-AU"/>
        </w:rPr>
        <w:t>Invitee</w:t>
      </w:r>
      <w:r w:rsidR="003676F3">
        <w:rPr>
          <w:lang w:eastAsia="en-AU"/>
        </w:rPr>
        <w:t xml:space="preserve">’s </w:t>
      </w:r>
      <w:r w:rsidR="00282AD4">
        <w:rPr>
          <w:lang w:eastAsia="en-AU"/>
        </w:rPr>
        <w:t>Proposal</w:t>
      </w:r>
      <w:r>
        <w:rPr>
          <w:lang w:eastAsia="en-AU"/>
        </w:rPr>
        <w:t xml:space="preserve">. However, each </w:t>
      </w:r>
      <w:r w:rsidR="00282AD4">
        <w:rPr>
          <w:lang w:eastAsia="en-AU"/>
        </w:rPr>
        <w:t>Invitee</w:t>
      </w:r>
      <w:r>
        <w:rPr>
          <w:lang w:eastAsia="en-AU"/>
        </w:rPr>
        <w:t xml:space="preserve">, by submission of their </w:t>
      </w:r>
      <w:r w:rsidR="00282AD4">
        <w:rPr>
          <w:lang w:eastAsia="en-AU"/>
        </w:rPr>
        <w:t>Invitee</w:t>
      </w:r>
      <w:r w:rsidR="003676F3">
        <w:rPr>
          <w:lang w:eastAsia="en-AU"/>
        </w:rPr>
        <w:t xml:space="preserve">’s </w:t>
      </w:r>
      <w:r w:rsidR="00282AD4">
        <w:rPr>
          <w:lang w:eastAsia="en-AU"/>
        </w:rPr>
        <w:t>Proposal</w:t>
      </w:r>
      <w:r>
        <w:rPr>
          <w:lang w:eastAsia="en-AU"/>
        </w:rPr>
        <w:t xml:space="preserve">, is deemed to have granted a licence to </w:t>
      </w:r>
      <w:r w:rsidR="00356E1E">
        <w:rPr>
          <w:lang w:eastAsia="en-AU"/>
        </w:rPr>
        <w:t>Visit Victoria</w:t>
      </w:r>
      <w:r>
        <w:rPr>
          <w:lang w:eastAsia="en-AU"/>
        </w:rPr>
        <w:t xml:space="preserve"> to reproduce the whole, or any portion of their </w:t>
      </w:r>
      <w:r w:rsidR="00282AD4">
        <w:rPr>
          <w:lang w:eastAsia="en-AU"/>
        </w:rPr>
        <w:t>Invitee</w:t>
      </w:r>
      <w:r w:rsidR="003676F3">
        <w:rPr>
          <w:lang w:eastAsia="en-AU"/>
        </w:rPr>
        <w:t xml:space="preserve">’s </w:t>
      </w:r>
      <w:r w:rsidR="00282AD4">
        <w:rPr>
          <w:lang w:eastAsia="en-AU"/>
        </w:rPr>
        <w:t>Proposal</w:t>
      </w:r>
      <w:r>
        <w:rPr>
          <w:lang w:eastAsia="en-AU"/>
        </w:rPr>
        <w:t xml:space="preserve"> for the purposes of enabling </w:t>
      </w:r>
      <w:r w:rsidR="00356E1E">
        <w:rPr>
          <w:lang w:eastAsia="en-AU"/>
        </w:rPr>
        <w:t>Visit Victoria</w:t>
      </w:r>
      <w:r>
        <w:rPr>
          <w:lang w:eastAsia="en-AU"/>
        </w:rPr>
        <w:t xml:space="preserve"> to evaluate their </w:t>
      </w:r>
      <w:r w:rsidR="00282AD4">
        <w:rPr>
          <w:lang w:eastAsia="en-AU"/>
        </w:rPr>
        <w:t>Invitee</w:t>
      </w:r>
      <w:r w:rsidR="003676F3">
        <w:rPr>
          <w:lang w:eastAsia="en-AU"/>
        </w:rPr>
        <w:t xml:space="preserve">’s </w:t>
      </w:r>
      <w:r w:rsidR="00282AD4">
        <w:rPr>
          <w:lang w:eastAsia="en-AU"/>
        </w:rPr>
        <w:t>Proposal</w:t>
      </w:r>
      <w:r>
        <w:rPr>
          <w:lang w:eastAsia="en-AU"/>
        </w:rPr>
        <w:t>.</w:t>
      </w:r>
    </w:p>
    <w:p w14:paraId="26FB89A6" w14:textId="05798A8E" w:rsidR="003E12F4" w:rsidRDefault="003E12F4" w:rsidP="004D19FA">
      <w:pPr>
        <w:pStyle w:val="VVH2"/>
      </w:pPr>
      <w:bookmarkStart w:id="42" w:name="_Toc60652167"/>
      <w:r>
        <w:t xml:space="preserve">Withdrawal of an </w:t>
      </w:r>
      <w:r w:rsidR="00282AD4">
        <w:t>Invitee</w:t>
      </w:r>
      <w:r w:rsidR="003676F3">
        <w:t xml:space="preserve">’s </w:t>
      </w:r>
      <w:r w:rsidR="00282AD4">
        <w:t>Proposal</w:t>
      </w:r>
      <w:bookmarkEnd w:id="42"/>
    </w:p>
    <w:p w14:paraId="1ADC6C0A" w14:textId="7CCD9E4E" w:rsidR="003E12F4" w:rsidRDefault="003E12F4" w:rsidP="003E12F4">
      <w:pPr>
        <w:pStyle w:val="VVBodyText"/>
        <w:rPr>
          <w:lang w:eastAsia="en-AU"/>
        </w:rPr>
      </w:pPr>
      <w:r>
        <w:rPr>
          <w:lang w:eastAsia="en-AU"/>
        </w:rPr>
        <w:t xml:space="preserve">An </w:t>
      </w:r>
      <w:r w:rsidR="00282AD4">
        <w:rPr>
          <w:lang w:eastAsia="en-AU"/>
        </w:rPr>
        <w:t>Invitee</w:t>
      </w:r>
      <w:r>
        <w:rPr>
          <w:lang w:eastAsia="en-AU"/>
        </w:rPr>
        <w:t xml:space="preserve"> who wishes to withdraw a previously submitted response must immediately notify </w:t>
      </w:r>
      <w:r w:rsidR="00356E1E">
        <w:rPr>
          <w:lang w:eastAsia="en-AU"/>
        </w:rPr>
        <w:t>Visit Victoria</w:t>
      </w:r>
      <w:r>
        <w:rPr>
          <w:lang w:eastAsia="en-AU"/>
        </w:rPr>
        <w:t xml:space="preserve"> of the fact. Upon receipt of such notification, </w:t>
      </w:r>
      <w:r w:rsidR="00356E1E">
        <w:rPr>
          <w:lang w:eastAsia="en-AU"/>
        </w:rPr>
        <w:t>Visit Victoria</w:t>
      </w:r>
      <w:r>
        <w:rPr>
          <w:lang w:eastAsia="en-AU"/>
        </w:rPr>
        <w:t xml:space="preserve"> will cease to consider the </w:t>
      </w:r>
      <w:r w:rsidR="00282AD4">
        <w:rPr>
          <w:lang w:eastAsia="en-AU"/>
        </w:rPr>
        <w:t>Invitee</w:t>
      </w:r>
      <w:r w:rsidR="003676F3">
        <w:rPr>
          <w:lang w:eastAsia="en-AU"/>
        </w:rPr>
        <w:t xml:space="preserve">’s </w:t>
      </w:r>
      <w:r w:rsidR="00282AD4">
        <w:rPr>
          <w:lang w:eastAsia="en-AU"/>
        </w:rPr>
        <w:t>Proposal</w:t>
      </w:r>
      <w:r>
        <w:rPr>
          <w:lang w:eastAsia="en-AU"/>
        </w:rPr>
        <w:t>.</w:t>
      </w:r>
    </w:p>
    <w:p w14:paraId="15298118" w14:textId="22843F48" w:rsidR="003E12F4" w:rsidRDefault="003E12F4" w:rsidP="004D19FA">
      <w:pPr>
        <w:pStyle w:val="VVH2"/>
      </w:pPr>
      <w:bookmarkStart w:id="43" w:name="_Toc60652168"/>
      <w:r>
        <w:lastRenderedPageBreak/>
        <w:t xml:space="preserve">Status of </w:t>
      </w:r>
      <w:r w:rsidR="00282AD4">
        <w:t>Invitee</w:t>
      </w:r>
      <w:r w:rsidR="003676F3">
        <w:t xml:space="preserve">’s </w:t>
      </w:r>
      <w:r w:rsidR="00282AD4">
        <w:t>Proposal</w:t>
      </w:r>
      <w:bookmarkEnd w:id="43"/>
    </w:p>
    <w:p w14:paraId="3B59A896" w14:textId="488D8AC6" w:rsidR="003E12F4" w:rsidRDefault="003E12F4" w:rsidP="00832318">
      <w:pPr>
        <w:pStyle w:val="VVBodyText"/>
        <w:rPr>
          <w:lang w:eastAsia="en-AU"/>
        </w:rPr>
      </w:pPr>
      <w:r>
        <w:rPr>
          <w:lang w:eastAsia="en-AU"/>
        </w:rPr>
        <w:t xml:space="preserve">Each </w:t>
      </w:r>
      <w:r w:rsidR="00282AD4">
        <w:rPr>
          <w:lang w:eastAsia="en-AU"/>
        </w:rPr>
        <w:t>Invitee</w:t>
      </w:r>
      <w:r w:rsidR="003676F3">
        <w:rPr>
          <w:lang w:eastAsia="en-AU"/>
        </w:rPr>
        <w:t xml:space="preserve">’s </w:t>
      </w:r>
      <w:r w:rsidR="00282AD4">
        <w:rPr>
          <w:lang w:eastAsia="en-AU"/>
        </w:rPr>
        <w:t>Proposal</w:t>
      </w:r>
      <w:r>
        <w:rPr>
          <w:lang w:eastAsia="en-AU"/>
        </w:rPr>
        <w:t xml:space="preserve"> constitutes a non-binding </w:t>
      </w:r>
      <w:r w:rsidR="00282AD4">
        <w:rPr>
          <w:lang w:eastAsia="en-AU"/>
        </w:rPr>
        <w:t>Proposal</w:t>
      </w:r>
      <w:r>
        <w:rPr>
          <w:lang w:eastAsia="en-AU"/>
        </w:rPr>
        <w:t xml:space="preserve"> by the </w:t>
      </w:r>
      <w:r w:rsidR="00282AD4">
        <w:rPr>
          <w:lang w:eastAsia="en-AU"/>
        </w:rPr>
        <w:t>Invitee</w:t>
      </w:r>
      <w:r>
        <w:rPr>
          <w:lang w:eastAsia="en-AU"/>
        </w:rPr>
        <w:t xml:space="preserve"> to </w:t>
      </w:r>
      <w:r w:rsidR="00356E1E">
        <w:rPr>
          <w:lang w:eastAsia="en-AU"/>
        </w:rPr>
        <w:t>Visit Victoria</w:t>
      </w:r>
      <w:r>
        <w:rPr>
          <w:lang w:eastAsia="en-AU"/>
        </w:rPr>
        <w:t xml:space="preserve"> to provide the Goods and/or Services required under, and otherwise to satisfy the requirements in accordance with, Part A.2 – Overview of Requirements in this </w:t>
      </w:r>
      <w:r w:rsidR="000A2B43">
        <w:rPr>
          <w:lang w:eastAsia="en-AU"/>
        </w:rPr>
        <w:t>RFP</w:t>
      </w:r>
      <w:r>
        <w:rPr>
          <w:lang w:eastAsia="en-AU"/>
        </w:rPr>
        <w:t>.</w:t>
      </w:r>
    </w:p>
    <w:p w14:paraId="7911A1FF" w14:textId="77777777" w:rsidR="00832318" w:rsidRDefault="00832318" w:rsidP="00832318">
      <w:pPr>
        <w:pStyle w:val="VVBodyText"/>
        <w:rPr>
          <w:lang w:eastAsia="en-AU"/>
        </w:rPr>
      </w:pPr>
    </w:p>
    <w:p w14:paraId="1A6977E3" w14:textId="1AD0CB01" w:rsidR="003E12F4" w:rsidRDefault="003E12F4" w:rsidP="004D19FA">
      <w:pPr>
        <w:pStyle w:val="VVH1"/>
      </w:pPr>
      <w:bookmarkStart w:id="44" w:name="_Toc60652169"/>
      <w:r>
        <w:t xml:space="preserve">Disclosure of </w:t>
      </w:r>
      <w:r w:rsidR="003325AC">
        <w:t>RFP</w:t>
      </w:r>
      <w:r>
        <w:t xml:space="preserve"> contents and </w:t>
      </w:r>
      <w:r w:rsidR="003325AC">
        <w:t>RFP</w:t>
      </w:r>
      <w:r>
        <w:t xml:space="preserve"> information</w:t>
      </w:r>
      <w:bookmarkEnd w:id="44"/>
    </w:p>
    <w:p w14:paraId="5B2910FC" w14:textId="250F858F" w:rsidR="003E12F4" w:rsidRDefault="00282AD4" w:rsidP="003E12F4">
      <w:pPr>
        <w:pStyle w:val="VVBodyText"/>
        <w:rPr>
          <w:lang w:eastAsia="en-AU"/>
        </w:rPr>
      </w:pPr>
      <w:r>
        <w:rPr>
          <w:lang w:eastAsia="en-AU"/>
        </w:rPr>
        <w:t>Invitee</w:t>
      </w:r>
      <w:r w:rsidR="003676F3">
        <w:rPr>
          <w:lang w:eastAsia="en-AU"/>
        </w:rPr>
        <w:t xml:space="preserve">’s </w:t>
      </w:r>
      <w:r>
        <w:rPr>
          <w:lang w:eastAsia="en-AU"/>
        </w:rPr>
        <w:t>Proposal</w:t>
      </w:r>
      <w:r w:rsidR="003E12F4">
        <w:rPr>
          <w:lang w:eastAsia="en-AU"/>
        </w:rPr>
        <w:t xml:space="preserve">s will be treated as confidential by </w:t>
      </w:r>
      <w:r w:rsidR="00356E1E">
        <w:rPr>
          <w:lang w:eastAsia="en-AU"/>
        </w:rPr>
        <w:t>Visit Victoria</w:t>
      </w:r>
      <w:r w:rsidR="003E12F4">
        <w:rPr>
          <w:lang w:eastAsia="en-AU"/>
        </w:rPr>
        <w:t xml:space="preserve">. </w:t>
      </w:r>
      <w:r w:rsidR="00356E1E">
        <w:rPr>
          <w:lang w:eastAsia="en-AU"/>
        </w:rPr>
        <w:t>Visit Victoria</w:t>
      </w:r>
      <w:r w:rsidR="003E12F4">
        <w:rPr>
          <w:lang w:eastAsia="en-AU"/>
        </w:rPr>
        <w:t xml:space="preserve"> will not disclose </w:t>
      </w:r>
      <w:r>
        <w:rPr>
          <w:lang w:eastAsia="en-AU"/>
        </w:rPr>
        <w:t>Invitee</w:t>
      </w:r>
      <w:r w:rsidR="003676F3">
        <w:rPr>
          <w:lang w:eastAsia="en-AU"/>
        </w:rPr>
        <w:t xml:space="preserve">’s </w:t>
      </w:r>
      <w:r>
        <w:rPr>
          <w:lang w:eastAsia="en-AU"/>
        </w:rPr>
        <w:t>Proposal</w:t>
      </w:r>
      <w:r w:rsidR="003E12F4">
        <w:rPr>
          <w:lang w:eastAsia="en-AU"/>
        </w:rPr>
        <w:t xml:space="preserve"> contents and information except:</w:t>
      </w:r>
    </w:p>
    <w:p w14:paraId="517D855D" w14:textId="3A8C621D" w:rsidR="003E12F4" w:rsidRDefault="003E12F4" w:rsidP="009D41C2">
      <w:pPr>
        <w:pStyle w:val="VValpha"/>
        <w:numPr>
          <w:ilvl w:val="0"/>
          <w:numId w:val="14"/>
        </w:numPr>
        <w:ind w:left="567" w:hanging="567"/>
      </w:pPr>
      <w:r>
        <w:t xml:space="preserve">as required by Law; </w:t>
      </w:r>
    </w:p>
    <w:p w14:paraId="70BE43CA" w14:textId="26B633A6" w:rsidR="001F7158" w:rsidRDefault="003E12F4" w:rsidP="009D41C2">
      <w:pPr>
        <w:pStyle w:val="VValpha"/>
      </w:pPr>
      <w:r>
        <w:t>for the purpose of investigations by the Australian Competition and Consumer Commission</w:t>
      </w:r>
      <w:r w:rsidR="001F7158">
        <w:t>;</w:t>
      </w:r>
      <w:r>
        <w:t xml:space="preserve">  </w:t>
      </w:r>
    </w:p>
    <w:p w14:paraId="57721740" w14:textId="6528E06D" w:rsidR="003E12F4" w:rsidRDefault="001F7158" w:rsidP="009D41C2">
      <w:pPr>
        <w:pStyle w:val="VValpha"/>
      </w:pPr>
      <w:bookmarkStart w:id="45" w:name="_Hlk510513316"/>
      <w:r>
        <w:t xml:space="preserve">to </w:t>
      </w:r>
      <w:r w:rsidR="003E12F4">
        <w:t>other government authorities having relevant jurisdiction</w:t>
      </w:r>
      <w:r>
        <w:t xml:space="preserve"> or where Visit Victoria has an obligation to report or otherwise provide information</w:t>
      </w:r>
      <w:r w:rsidR="003E12F4">
        <w:t>; or</w:t>
      </w:r>
    </w:p>
    <w:bookmarkEnd w:id="45"/>
    <w:p w14:paraId="4EF2E39E" w14:textId="5F83854E" w:rsidR="003E12F4" w:rsidRDefault="003E12F4" w:rsidP="009D41C2">
      <w:pPr>
        <w:pStyle w:val="VValpha"/>
      </w:pPr>
      <w:r>
        <w:t xml:space="preserve">to Representatives (including external consultants and advisers to </w:t>
      </w:r>
      <w:r w:rsidR="00356E1E">
        <w:t>Visit Victoria</w:t>
      </w:r>
      <w:r>
        <w:t xml:space="preserve">) engaged to assist with the </w:t>
      </w:r>
      <w:r w:rsidR="003325AC">
        <w:t>RFP</w:t>
      </w:r>
      <w:r>
        <w:t xml:space="preserve"> Process. </w:t>
      </w:r>
    </w:p>
    <w:p w14:paraId="5712F76B" w14:textId="77777777" w:rsidR="003E12F4" w:rsidRDefault="003E12F4" w:rsidP="003E12F4">
      <w:pPr>
        <w:pStyle w:val="VVBodyText"/>
        <w:rPr>
          <w:lang w:eastAsia="en-AU"/>
        </w:rPr>
      </w:pPr>
    </w:p>
    <w:p w14:paraId="0DAAA79B" w14:textId="1C0D46B4" w:rsidR="003E12F4" w:rsidRDefault="003E12F4" w:rsidP="004D19FA">
      <w:pPr>
        <w:pStyle w:val="VVH1"/>
      </w:pPr>
      <w:bookmarkStart w:id="46" w:name="_Toc60652170"/>
      <w:r>
        <w:t>Capacity to comply with the overview of requirements</w:t>
      </w:r>
      <w:bookmarkEnd w:id="46"/>
    </w:p>
    <w:p w14:paraId="66EC8FB7" w14:textId="21FA700F" w:rsidR="003E12F4" w:rsidRDefault="003E12F4" w:rsidP="003E12F4">
      <w:pPr>
        <w:pStyle w:val="VVBodyText"/>
        <w:rPr>
          <w:lang w:eastAsia="en-AU"/>
        </w:rPr>
      </w:pPr>
      <w:r w:rsidRPr="009D41C2">
        <w:rPr>
          <w:b/>
          <w:lang w:eastAsia="en-AU"/>
        </w:rPr>
        <w:t>Part A</w:t>
      </w:r>
      <w:r>
        <w:rPr>
          <w:lang w:eastAsia="en-AU"/>
        </w:rPr>
        <w:t xml:space="preserve"> details </w:t>
      </w:r>
      <w:r w:rsidR="00356E1E">
        <w:rPr>
          <w:lang w:eastAsia="en-AU"/>
        </w:rPr>
        <w:t>Visit Victoria</w:t>
      </w:r>
      <w:r>
        <w:rPr>
          <w:lang w:eastAsia="en-AU"/>
        </w:rPr>
        <w:t xml:space="preserve">’s requirements for the </w:t>
      </w:r>
      <w:r w:rsidR="005C4BFE">
        <w:rPr>
          <w:lang w:eastAsia="en-AU"/>
        </w:rPr>
        <w:t>supply of G</w:t>
      </w:r>
      <w:r>
        <w:rPr>
          <w:lang w:eastAsia="en-AU"/>
        </w:rPr>
        <w:t xml:space="preserve">oods and/or </w:t>
      </w:r>
      <w:r w:rsidR="005C4BFE">
        <w:rPr>
          <w:lang w:eastAsia="en-AU"/>
        </w:rPr>
        <w:t>S</w:t>
      </w:r>
      <w:r>
        <w:rPr>
          <w:lang w:eastAsia="en-AU"/>
        </w:rPr>
        <w:t xml:space="preserve">ervices the subject of this </w:t>
      </w:r>
      <w:r w:rsidR="000A2B43">
        <w:rPr>
          <w:lang w:eastAsia="en-AU"/>
        </w:rPr>
        <w:t>RFP</w:t>
      </w:r>
      <w:r>
        <w:rPr>
          <w:lang w:eastAsia="en-AU"/>
        </w:rPr>
        <w:t xml:space="preserve">. The assumption is that each </w:t>
      </w:r>
      <w:r w:rsidR="00282AD4">
        <w:rPr>
          <w:lang w:eastAsia="en-AU"/>
        </w:rPr>
        <w:t>Invitee</w:t>
      </w:r>
      <w:r>
        <w:rPr>
          <w:lang w:eastAsia="en-AU"/>
        </w:rPr>
        <w:t xml:space="preserve"> will be capable of providing all of the </w:t>
      </w:r>
      <w:r w:rsidR="00A97356">
        <w:rPr>
          <w:lang w:eastAsia="en-AU"/>
        </w:rPr>
        <w:t>G</w:t>
      </w:r>
      <w:r>
        <w:rPr>
          <w:lang w:eastAsia="en-AU"/>
        </w:rPr>
        <w:t xml:space="preserve">oods and/or services in full. Where an </w:t>
      </w:r>
      <w:r w:rsidR="00282AD4">
        <w:rPr>
          <w:lang w:eastAsia="en-AU"/>
        </w:rPr>
        <w:t>Invitee</w:t>
      </w:r>
      <w:r>
        <w:rPr>
          <w:lang w:eastAsia="en-AU"/>
        </w:rPr>
        <w:t xml:space="preserve"> believes it will not be capable of providing all the </w:t>
      </w:r>
      <w:r w:rsidR="00A97356">
        <w:rPr>
          <w:lang w:eastAsia="en-AU"/>
        </w:rPr>
        <w:t>G</w:t>
      </w:r>
      <w:r>
        <w:rPr>
          <w:lang w:eastAsia="en-AU"/>
        </w:rPr>
        <w:t xml:space="preserve">oods and/or </w:t>
      </w:r>
      <w:r w:rsidR="00A97356">
        <w:rPr>
          <w:lang w:eastAsia="en-AU"/>
        </w:rPr>
        <w:t>S</w:t>
      </w:r>
      <w:r>
        <w:rPr>
          <w:lang w:eastAsia="en-AU"/>
        </w:rPr>
        <w:t xml:space="preserve">ervices in full or will only comply with </w:t>
      </w:r>
      <w:r w:rsidRPr="009D41C2">
        <w:rPr>
          <w:b/>
          <w:lang w:eastAsia="en-AU"/>
        </w:rPr>
        <w:t>Part B</w:t>
      </w:r>
      <w:r>
        <w:rPr>
          <w:lang w:eastAsia="en-AU"/>
        </w:rPr>
        <w:t xml:space="preserve"> subject to conditions, it should either not apply or set out potential limitations in their </w:t>
      </w:r>
      <w:r w:rsidR="00282AD4">
        <w:rPr>
          <w:lang w:eastAsia="en-AU"/>
        </w:rPr>
        <w:t>Invitee</w:t>
      </w:r>
      <w:r w:rsidR="003676F3">
        <w:rPr>
          <w:lang w:eastAsia="en-AU"/>
        </w:rPr>
        <w:t xml:space="preserve">’s </w:t>
      </w:r>
      <w:r w:rsidR="00282AD4">
        <w:rPr>
          <w:lang w:eastAsia="en-AU"/>
        </w:rPr>
        <w:t>Proposal</w:t>
      </w:r>
      <w:r>
        <w:rPr>
          <w:lang w:eastAsia="en-AU"/>
        </w:rPr>
        <w:t>.</w:t>
      </w:r>
    </w:p>
    <w:p w14:paraId="1C525858" w14:textId="4AE4A3DF" w:rsidR="003E12F4" w:rsidRDefault="00282AD4" w:rsidP="003E12F4">
      <w:pPr>
        <w:pStyle w:val="VVBodyText"/>
        <w:rPr>
          <w:lang w:eastAsia="en-AU"/>
        </w:rPr>
      </w:pPr>
      <w:r>
        <w:rPr>
          <w:lang w:eastAsia="en-AU"/>
        </w:rPr>
        <w:t>Invitee</w:t>
      </w:r>
      <w:r w:rsidR="003E12F4">
        <w:rPr>
          <w:lang w:eastAsia="en-AU"/>
        </w:rPr>
        <w:t xml:space="preserve">s who are invited to participate in subsequent </w:t>
      </w:r>
      <w:r w:rsidR="003325AC">
        <w:rPr>
          <w:lang w:eastAsia="en-AU"/>
        </w:rPr>
        <w:t>RFP</w:t>
      </w:r>
      <w:r w:rsidR="003E12F4">
        <w:rPr>
          <w:lang w:eastAsia="en-AU"/>
        </w:rPr>
        <w:t xml:space="preserve"> processes (should such eventuate) will be provided with a full specification for the relevant </w:t>
      </w:r>
      <w:r w:rsidR="00A97356">
        <w:rPr>
          <w:lang w:eastAsia="en-AU"/>
        </w:rPr>
        <w:t>G</w:t>
      </w:r>
      <w:r w:rsidR="003E12F4">
        <w:rPr>
          <w:lang w:eastAsia="en-AU"/>
        </w:rPr>
        <w:t xml:space="preserve">oods and/or </w:t>
      </w:r>
      <w:r w:rsidR="00A97356">
        <w:rPr>
          <w:lang w:eastAsia="en-AU"/>
        </w:rPr>
        <w:t>S</w:t>
      </w:r>
      <w:r w:rsidR="003E12F4">
        <w:rPr>
          <w:lang w:eastAsia="en-AU"/>
        </w:rPr>
        <w:t>ervices at that time.</w:t>
      </w:r>
    </w:p>
    <w:p w14:paraId="0D5BB7C6" w14:textId="77777777" w:rsidR="009D41C2" w:rsidRDefault="009D41C2" w:rsidP="003E12F4">
      <w:pPr>
        <w:pStyle w:val="VVBodyText"/>
        <w:rPr>
          <w:lang w:eastAsia="en-AU"/>
        </w:rPr>
      </w:pPr>
    </w:p>
    <w:p w14:paraId="7AC256FD" w14:textId="6CEBB29C" w:rsidR="003E12F4" w:rsidRDefault="003E12F4" w:rsidP="004D19FA">
      <w:pPr>
        <w:pStyle w:val="VVH1"/>
      </w:pPr>
      <w:bookmarkStart w:id="47" w:name="_Toc60652171"/>
      <w:r>
        <w:t>Evaluation</w:t>
      </w:r>
      <w:bookmarkEnd w:id="47"/>
    </w:p>
    <w:p w14:paraId="0C901E27" w14:textId="494A68BB" w:rsidR="003E12F4" w:rsidRDefault="003E12F4" w:rsidP="004D19FA">
      <w:pPr>
        <w:pStyle w:val="VVH2"/>
      </w:pPr>
      <w:bookmarkStart w:id="48" w:name="_Toc60652172"/>
      <w:r>
        <w:t>Evaluation process</w:t>
      </w:r>
      <w:bookmarkEnd w:id="48"/>
    </w:p>
    <w:p w14:paraId="0FE1638F" w14:textId="2B0A33B4" w:rsidR="003E12F4" w:rsidRDefault="00282AD4" w:rsidP="003E12F4">
      <w:pPr>
        <w:pStyle w:val="VVBodyText"/>
        <w:rPr>
          <w:lang w:eastAsia="en-AU"/>
        </w:rPr>
      </w:pPr>
      <w:r>
        <w:rPr>
          <w:lang w:eastAsia="en-AU"/>
        </w:rPr>
        <w:t>Invitee</w:t>
      </w:r>
      <w:r w:rsidR="00A24ACB">
        <w:rPr>
          <w:lang w:eastAsia="en-AU"/>
        </w:rPr>
        <w:t xml:space="preserve">’s </w:t>
      </w:r>
      <w:r>
        <w:rPr>
          <w:lang w:eastAsia="en-AU"/>
        </w:rPr>
        <w:t>Proposal</w:t>
      </w:r>
      <w:r w:rsidR="00A24ACB">
        <w:rPr>
          <w:lang w:eastAsia="en-AU"/>
        </w:rPr>
        <w:t xml:space="preserve">s </w:t>
      </w:r>
      <w:r w:rsidR="003E12F4">
        <w:rPr>
          <w:lang w:eastAsia="en-AU"/>
        </w:rPr>
        <w:t>will be evaluated in accordance with the evaluation criteria stipulated in Item 10 of Part A.1.</w:t>
      </w:r>
    </w:p>
    <w:p w14:paraId="54B530ED" w14:textId="602955E7" w:rsidR="003E12F4" w:rsidRDefault="003E12F4" w:rsidP="003E12F4">
      <w:pPr>
        <w:pStyle w:val="VVBodyText"/>
        <w:rPr>
          <w:lang w:eastAsia="en-AU"/>
        </w:rPr>
      </w:pPr>
      <w:r>
        <w:rPr>
          <w:lang w:eastAsia="en-AU"/>
        </w:rPr>
        <w:t xml:space="preserve">An </w:t>
      </w:r>
      <w:r w:rsidR="00282AD4">
        <w:rPr>
          <w:lang w:eastAsia="en-AU"/>
        </w:rPr>
        <w:t>Invitee</w:t>
      </w:r>
      <w:r w:rsidR="003676F3">
        <w:rPr>
          <w:lang w:eastAsia="en-AU"/>
        </w:rPr>
        <w:t xml:space="preserve">’s </w:t>
      </w:r>
      <w:r w:rsidR="00282AD4">
        <w:rPr>
          <w:lang w:eastAsia="en-AU"/>
        </w:rPr>
        <w:t>Proposal</w:t>
      </w:r>
      <w:r>
        <w:rPr>
          <w:lang w:eastAsia="en-AU"/>
        </w:rPr>
        <w:t xml:space="preserve"> will not be deemed to be unsuccessful until such time as the </w:t>
      </w:r>
      <w:r w:rsidR="00282AD4">
        <w:rPr>
          <w:lang w:eastAsia="en-AU"/>
        </w:rPr>
        <w:t>Invitee</w:t>
      </w:r>
      <w:r>
        <w:rPr>
          <w:lang w:eastAsia="en-AU"/>
        </w:rPr>
        <w:t xml:space="preserve"> is formally notified of that fact by </w:t>
      </w:r>
      <w:r w:rsidR="00356E1E">
        <w:rPr>
          <w:lang w:eastAsia="en-AU"/>
        </w:rPr>
        <w:t>Visit Victoria</w:t>
      </w:r>
      <w:r>
        <w:rPr>
          <w:lang w:eastAsia="en-AU"/>
        </w:rPr>
        <w:t>.</w:t>
      </w:r>
    </w:p>
    <w:p w14:paraId="4622D4FB" w14:textId="2CD16C17" w:rsidR="003E12F4" w:rsidRDefault="00356E1E" w:rsidP="003E12F4">
      <w:pPr>
        <w:pStyle w:val="VVBodyText"/>
        <w:rPr>
          <w:lang w:eastAsia="en-AU"/>
        </w:rPr>
      </w:pPr>
      <w:r>
        <w:rPr>
          <w:lang w:eastAsia="en-AU"/>
        </w:rPr>
        <w:t>Visit Victoria</w:t>
      </w:r>
      <w:r w:rsidR="003E12F4">
        <w:rPr>
          <w:lang w:eastAsia="en-AU"/>
        </w:rPr>
        <w:t xml:space="preserve"> may in its absolute discretion:</w:t>
      </w:r>
    </w:p>
    <w:p w14:paraId="415175B4" w14:textId="566A5BC7" w:rsidR="003E12F4" w:rsidRDefault="003E12F4" w:rsidP="009D41C2">
      <w:pPr>
        <w:pStyle w:val="VValpha"/>
        <w:numPr>
          <w:ilvl w:val="0"/>
          <w:numId w:val="15"/>
        </w:numPr>
        <w:ind w:left="567" w:hanging="567"/>
      </w:pPr>
      <w:r>
        <w:t xml:space="preserve">reject any </w:t>
      </w:r>
      <w:r w:rsidR="00282AD4">
        <w:t>Invitee</w:t>
      </w:r>
      <w:r>
        <w:t xml:space="preserve">’s </w:t>
      </w:r>
      <w:r w:rsidR="00282AD4">
        <w:t>Proposal</w:t>
      </w:r>
      <w:r w:rsidR="00073B6C">
        <w:t>s</w:t>
      </w:r>
      <w:r>
        <w:t xml:space="preserve"> that does not include all the information requested or is not in the format specified in Item 6 of Part A.1;</w:t>
      </w:r>
    </w:p>
    <w:p w14:paraId="6D1D5008" w14:textId="67624B3E" w:rsidR="003E12F4" w:rsidRDefault="003E12F4" w:rsidP="009D41C2">
      <w:pPr>
        <w:pStyle w:val="VValpha"/>
      </w:pPr>
      <w:r>
        <w:t xml:space="preserve">after concluding a preliminary evaluation, reject any </w:t>
      </w:r>
      <w:r w:rsidR="00282AD4">
        <w:t>Invitee</w:t>
      </w:r>
      <w:r>
        <w:t xml:space="preserve">’s </w:t>
      </w:r>
      <w:r w:rsidR="00282AD4">
        <w:t>Proposal</w:t>
      </w:r>
      <w:r>
        <w:t xml:space="preserve"> that in its opinion is unacceptable;</w:t>
      </w:r>
    </w:p>
    <w:p w14:paraId="1894345A" w14:textId="23C038FE" w:rsidR="003E12F4" w:rsidRDefault="003E12F4" w:rsidP="009D41C2">
      <w:pPr>
        <w:pStyle w:val="VValpha"/>
      </w:pPr>
      <w:r>
        <w:t xml:space="preserve">disregard any content in an </w:t>
      </w:r>
      <w:r w:rsidR="00282AD4">
        <w:t>Invitee</w:t>
      </w:r>
      <w:r>
        <w:t xml:space="preserve">’s </w:t>
      </w:r>
      <w:r w:rsidR="00282AD4">
        <w:t>Proposal</w:t>
      </w:r>
      <w:r>
        <w:t xml:space="preserve"> that is illegible and will be under no obligation whatsoever to seek clarification from the </w:t>
      </w:r>
      <w:r w:rsidR="00282AD4">
        <w:t>Invitee</w:t>
      </w:r>
      <w:r>
        <w:t>;</w:t>
      </w:r>
    </w:p>
    <w:p w14:paraId="08A91479" w14:textId="2CF1B856" w:rsidR="003E12F4" w:rsidRDefault="003E12F4" w:rsidP="009D41C2">
      <w:pPr>
        <w:pStyle w:val="VValpha"/>
      </w:pPr>
      <w:r>
        <w:t xml:space="preserve">disqualify an incomplete </w:t>
      </w:r>
      <w:r w:rsidR="00282AD4">
        <w:t>Invitee</w:t>
      </w:r>
      <w:r>
        <w:t xml:space="preserve">’s </w:t>
      </w:r>
      <w:r w:rsidR="00282AD4">
        <w:t>Proposal</w:t>
      </w:r>
      <w:r>
        <w:t xml:space="preserve"> or evaluate it solely on the information contained within it;</w:t>
      </w:r>
    </w:p>
    <w:p w14:paraId="59832D23" w14:textId="7BB83458" w:rsidR="003E12F4" w:rsidRDefault="003E12F4" w:rsidP="009D41C2">
      <w:pPr>
        <w:pStyle w:val="VValpha"/>
      </w:pPr>
      <w:r>
        <w:t xml:space="preserve">alter the structure and/or the timing of the </w:t>
      </w:r>
      <w:r w:rsidR="003325AC">
        <w:t>RFP</w:t>
      </w:r>
      <w:r>
        <w:t xml:space="preserve"> process; and</w:t>
      </w:r>
    </w:p>
    <w:p w14:paraId="186786FC" w14:textId="50397490" w:rsidR="003E12F4" w:rsidRDefault="003E12F4" w:rsidP="009D41C2">
      <w:pPr>
        <w:pStyle w:val="VValpha"/>
      </w:pPr>
      <w:r>
        <w:t>vary or extend any time or date specified in this</w:t>
      </w:r>
      <w:r w:rsidR="00A24ACB">
        <w:t xml:space="preserve"> RFP</w:t>
      </w:r>
      <w:r>
        <w:t xml:space="preserve"> for all </w:t>
      </w:r>
      <w:r w:rsidR="00282AD4">
        <w:t>Invitee</w:t>
      </w:r>
      <w:r>
        <w:t>s.</w:t>
      </w:r>
    </w:p>
    <w:p w14:paraId="7E234BAF" w14:textId="04052AB6" w:rsidR="00832318" w:rsidRDefault="00832318">
      <w:pPr>
        <w:rPr>
          <w:rFonts w:eastAsia="Times New Roman" w:cs="Times New Roman"/>
          <w:szCs w:val="24"/>
          <w:lang w:eastAsia="en-AU"/>
        </w:rPr>
      </w:pPr>
      <w:r>
        <w:br w:type="page"/>
      </w:r>
    </w:p>
    <w:p w14:paraId="55442C02" w14:textId="77777777" w:rsidR="009D41C2" w:rsidRDefault="009D41C2" w:rsidP="009D41C2">
      <w:pPr>
        <w:pStyle w:val="VValpha"/>
        <w:numPr>
          <w:ilvl w:val="0"/>
          <w:numId w:val="0"/>
        </w:numPr>
        <w:ind w:left="567"/>
      </w:pPr>
    </w:p>
    <w:p w14:paraId="0F7ED819" w14:textId="440975C0" w:rsidR="003E12F4" w:rsidRDefault="003E12F4" w:rsidP="004D19FA">
      <w:pPr>
        <w:pStyle w:val="VVH1"/>
      </w:pPr>
      <w:bookmarkStart w:id="49" w:name="_Toc60652173"/>
      <w:r>
        <w:t xml:space="preserve">Next stage of the </w:t>
      </w:r>
      <w:r w:rsidR="003325AC">
        <w:t>RFP</w:t>
      </w:r>
      <w:r>
        <w:t xml:space="preserve"> process</w:t>
      </w:r>
      <w:bookmarkEnd w:id="49"/>
    </w:p>
    <w:p w14:paraId="1034FD5E" w14:textId="066696D1" w:rsidR="003E12F4" w:rsidRDefault="003E12F4" w:rsidP="004D19FA">
      <w:pPr>
        <w:pStyle w:val="VVH2"/>
      </w:pPr>
      <w:bookmarkStart w:id="50" w:name="_Toc60652174"/>
      <w:r>
        <w:t xml:space="preserve">Options available to </w:t>
      </w:r>
      <w:r w:rsidR="00356E1E">
        <w:t>Visit Victoria</w:t>
      </w:r>
      <w:bookmarkEnd w:id="50"/>
    </w:p>
    <w:p w14:paraId="5BE8C129" w14:textId="19F98944" w:rsidR="003E12F4" w:rsidRDefault="003E12F4" w:rsidP="003E12F4">
      <w:pPr>
        <w:pStyle w:val="VVBodyText"/>
        <w:rPr>
          <w:lang w:eastAsia="en-AU"/>
        </w:rPr>
      </w:pPr>
      <w:r>
        <w:rPr>
          <w:lang w:eastAsia="en-AU"/>
        </w:rPr>
        <w:t>After evaluating all</w:t>
      </w:r>
      <w:r w:rsidR="000A2B43">
        <w:rPr>
          <w:lang w:eastAsia="en-AU"/>
        </w:rPr>
        <w:t xml:space="preserve"> </w:t>
      </w:r>
      <w:r w:rsidR="00282AD4">
        <w:rPr>
          <w:lang w:eastAsia="en-AU"/>
        </w:rPr>
        <w:t>Invitee</w:t>
      </w:r>
      <w:r w:rsidR="003676F3">
        <w:rPr>
          <w:lang w:eastAsia="en-AU"/>
        </w:rPr>
        <w:t xml:space="preserve">’s </w:t>
      </w:r>
      <w:r w:rsidR="00282AD4">
        <w:rPr>
          <w:lang w:eastAsia="en-AU"/>
        </w:rPr>
        <w:t>Proposal</w:t>
      </w:r>
      <w:r>
        <w:rPr>
          <w:lang w:eastAsia="en-AU"/>
        </w:rPr>
        <w:t xml:space="preserve">s, </w:t>
      </w:r>
      <w:r w:rsidR="00356E1E">
        <w:rPr>
          <w:lang w:eastAsia="en-AU"/>
        </w:rPr>
        <w:t>Visit Victoria</w:t>
      </w:r>
      <w:r>
        <w:rPr>
          <w:lang w:eastAsia="en-AU"/>
        </w:rPr>
        <w:t xml:space="preserve"> may without limiting other options available to it, do any of the following:</w:t>
      </w:r>
    </w:p>
    <w:p w14:paraId="0B471CB6" w14:textId="108A64E3" w:rsidR="003E12F4" w:rsidRDefault="003E12F4" w:rsidP="009D41C2">
      <w:pPr>
        <w:pStyle w:val="VValpha"/>
        <w:numPr>
          <w:ilvl w:val="0"/>
          <w:numId w:val="16"/>
        </w:numPr>
        <w:ind w:left="567" w:hanging="567"/>
      </w:pPr>
      <w:r>
        <w:t xml:space="preserve">prepare a shortlist of </w:t>
      </w:r>
      <w:r w:rsidR="00282AD4">
        <w:t>Invitee</w:t>
      </w:r>
      <w:r>
        <w:t xml:space="preserve">s and invite further offers from those </w:t>
      </w:r>
      <w:r w:rsidR="00282AD4">
        <w:t>Invitee</w:t>
      </w:r>
      <w:r>
        <w:t>s;</w:t>
      </w:r>
    </w:p>
    <w:p w14:paraId="42252B4A" w14:textId="3143D2C6" w:rsidR="003E12F4" w:rsidRDefault="003E12F4" w:rsidP="009D41C2">
      <w:pPr>
        <w:pStyle w:val="VValpha"/>
      </w:pPr>
      <w:r>
        <w:t xml:space="preserve">conduct a subsequent procurement process calling for the </w:t>
      </w:r>
      <w:r w:rsidR="001F7158">
        <w:t>G</w:t>
      </w:r>
      <w:r>
        <w:t>oods and/or</w:t>
      </w:r>
      <w:r w:rsidR="001F7158">
        <w:t xml:space="preserve"> S</w:t>
      </w:r>
      <w:r>
        <w:t xml:space="preserve">ervices or any similar related </w:t>
      </w:r>
      <w:r w:rsidR="00A97356">
        <w:t>G</w:t>
      </w:r>
      <w:r>
        <w:t xml:space="preserve">oods and/or </w:t>
      </w:r>
      <w:r w:rsidR="00A97356">
        <w:t>S</w:t>
      </w:r>
      <w:r>
        <w:t>ervices;</w:t>
      </w:r>
    </w:p>
    <w:p w14:paraId="599DC498" w14:textId="2EE8049E" w:rsidR="00073B6C" w:rsidRDefault="00073B6C" w:rsidP="009D41C2">
      <w:pPr>
        <w:pStyle w:val="VValpha"/>
      </w:pPr>
      <w:r>
        <w:t xml:space="preserve">shortlist one or more </w:t>
      </w:r>
      <w:r w:rsidR="00282AD4">
        <w:t>Invitee</w:t>
      </w:r>
      <w:r>
        <w:t>s to proceed to further negotiations;</w:t>
      </w:r>
    </w:p>
    <w:p w14:paraId="354DCADF" w14:textId="4B5A2ACC" w:rsidR="00073B6C" w:rsidRDefault="00073B6C" w:rsidP="00073B6C">
      <w:pPr>
        <w:pStyle w:val="VValpha"/>
      </w:pPr>
      <w:r>
        <w:t xml:space="preserve">commence or continue discussions or negotiations with all or some </w:t>
      </w:r>
      <w:r w:rsidR="00282AD4">
        <w:t>Invitee</w:t>
      </w:r>
      <w:r>
        <w:t xml:space="preserve">s without shortlisting any </w:t>
      </w:r>
      <w:r w:rsidR="00282AD4">
        <w:t>Invitee</w:t>
      </w:r>
      <w:r>
        <w:t xml:space="preserve">s and allow any </w:t>
      </w:r>
      <w:r w:rsidR="00282AD4">
        <w:t>Invitee</w:t>
      </w:r>
      <w:r>
        <w:t xml:space="preserve"> to vary its </w:t>
      </w:r>
      <w:r w:rsidR="00282AD4">
        <w:t>Proposal</w:t>
      </w:r>
      <w:r w:rsidR="00A24ACB">
        <w:t>;</w:t>
      </w:r>
    </w:p>
    <w:p w14:paraId="046C8B0E" w14:textId="1F59F9FB" w:rsidR="00073B6C" w:rsidRDefault="00073B6C" w:rsidP="00073B6C">
      <w:pPr>
        <w:pStyle w:val="VValpha"/>
      </w:pPr>
      <w:r>
        <w:t>conduct site visits, due diligence checks, reference checks, financial checks and panel interviews during the evaluation;</w:t>
      </w:r>
    </w:p>
    <w:p w14:paraId="531F5AD9" w14:textId="369C1623" w:rsidR="00073B6C" w:rsidRDefault="00073B6C" w:rsidP="00073B6C">
      <w:pPr>
        <w:pStyle w:val="VValpha"/>
      </w:pPr>
      <w:r>
        <w:t xml:space="preserve">invite some or all </w:t>
      </w:r>
      <w:r w:rsidR="00282AD4">
        <w:t>Invitee</w:t>
      </w:r>
      <w:r>
        <w:t>s to give a presentation to</w:t>
      </w:r>
      <w:r w:rsidR="00282AD4">
        <w:t xml:space="preserve"> Visit Victoria</w:t>
      </w:r>
      <w:r>
        <w:t xml:space="preserve"> in relation to their </w:t>
      </w:r>
      <w:r w:rsidR="00282AD4">
        <w:t>Invitee</w:t>
      </w:r>
      <w:r w:rsidR="003676F3">
        <w:t xml:space="preserve">’s </w:t>
      </w:r>
      <w:r w:rsidR="00282AD4">
        <w:t>Proposal</w:t>
      </w:r>
      <w:r>
        <w:t xml:space="preserve"> and/or a demonstration of their </w:t>
      </w:r>
      <w:r w:rsidR="00A97356">
        <w:t>G</w:t>
      </w:r>
      <w:r>
        <w:t xml:space="preserve">oods and/or </w:t>
      </w:r>
      <w:r w:rsidR="00A97356">
        <w:t>S</w:t>
      </w:r>
      <w:r>
        <w:t>ervices;</w:t>
      </w:r>
    </w:p>
    <w:p w14:paraId="74ED0A99" w14:textId="4D192392" w:rsidR="00073B6C" w:rsidRDefault="00073B6C" w:rsidP="00073B6C">
      <w:pPr>
        <w:pStyle w:val="VValpha"/>
      </w:pPr>
      <w:r>
        <w:t xml:space="preserve">invite some or all </w:t>
      </w:r>
      <w:r w:rsidR="00282AD4">
        <w:t>Invitee</w:t>
      </w:r>
      <w:r>
        <w:t xml:space="preserve">s to submit a best and final offer in relation to all or certain aspects of </w:t>
      </w:r>
      <w:r w:rsidR="000A2B43">
        <w:t xml:space="preserve">their </w:t>
      </w:r>
      <w:r w:rsidR="00282AD4">
        <w:t>Proposal</w:t>
      </w:r>
      <w:r>
        <w:t>;</w:t>
      </w:r>
    </w:p>
    <w:p w14:paraId="11521EDB" w14:textId="47FFEF75" w:rsidR="00073B6C" w:rsidRDefault="00073B6C" w:rsidP="00073B6C">
      <w:pPr>
        <w:pStyle w:val="VValpha"/>
      </w:pPr>
      <w:r>
        <w:t xml:space="preserve">accept one or more of the </w:t>
      </w:r>
      <w:r w:rsidR="00282AD4">
        <w:t>Invitee</w:t>
      </w:r>
      <w:r w:rsidR="00B176D3">
        <w:t xml:space="preserve">’s </w:t>
      </w:r>
      <w:r w:rsidR="00282AD4">
        <w:t>Proposal</w:t>
      </w:r>
      <w:r w:rsidR="00B176D3">
        <w:t>s;</w:t>
      </w:r>
    </w:p>
    <w:p w14:paraId="730FB8E8" w14:textId="26525FCC" w:rsidR="003E12F4" w:rsidRDefault="003E12F4" w:rsidP="009D41C2">
      <w:pPr>
        <w:pStyle w:val="VValpha"/>
      </w:pPr>
      <w:r>
        <w:t xml:space="preserve">decide not to proceed further with the </w:t>
      </w:r>
      <w:r w:rsidR="003325AC">
        <w:t>RFP</w:t>
      </w:r>
      <w:r>
        <w:t xml:space="preserve"> process or any other procurement process for the </w:t>
      </w:r>
      <w:r w:rsidR="00A97356">
        <w:t>G</w:t>
      </w:r>
      <w:r>
        <w:t xml:space="preserve">oods and/or </w:t>
      </w:r>
      <w:r w:rsidR="00A97356">
        <w:t>S</w:t>
      </w:r>
      <w:r>
        <w:t>ervices; or</w:t>
      </w:r>
    </w:p>
    <w:p w14:paraId="3D3586FB" w14:textId="25BC4917" w:rsidR="003E12F4" w:rsidRDefault="003E12F4" w:rsidP="009D41C2">
      <w:pPr>
        <w:pStyle w:val="VValpha"/>
      </w:pPr>
      <w:r>
        <w:t xml:space="preserve">commence a new process for calling for </w:t>
      </w:r>
      <w:r w:rsidR="00282AD4">
        <w:t>Invitee</w:t>
      </w:r>
      <w:r>
        <w:t xml:space="preserve">’s </w:t>
      </w:r>
      <w:r w:rsidR="00282AD4">
        <w:t>Proposal</w:t>
      </w:r>
      <w:r w:rsidR="00073B6C">
        <w:t>s</w:t>
      </w:r>
      <w:r>
        <w:t xml:space="preserve"> on a similar or different basis to that outlined in the original </w:t>
      </w:r>
      <w:r w:rsidR="00A24ACB">
        <w:t>RFP</w:t>
      </w:r>
      <w:r>
        <w:t>.</w:t>
      </w:r>
    </w:p>
    <w:p w14:paraId="58BB930A" w14:textId="77777777" w:rsidR="009D41C2" w:rsidRDefault="009D41C2" w:rsidP="009D41C2">
      <w:pPr>
        <w:pStyle w:val="VValpha"/>
        <w:numPr>
          <w:ilvl w:val="0"/>
          <w:numId w:val="0"/>
        </w:numPr>
        <w:ind w:left="567"/>
      </w:pPr>
    </w:p>
    <w:p w14:paraId="05073F9E" w14:textId="2568D48B" w:rsidR="003E12F4" w:rsidRDefault="003E12F4" w:rsidP="004D19FA">
      <w:pPr>
        <w:pStyle w:val="VVH1"/>
      </w:pPr>
      <w:bookmarkStart w:id="51" w:name="_Toc60652175"/>
      <w:r>
        <w:t>No legally binding contract</w:t>
      </w:r>
      <w:bookmarkEnd w:id="51"/>
    </w:p>
    <w:p w14:paraId="02203FD5" w14:textId="0272B433" w:rsidR="003E12F4" w:rsidRDefault="003E12F4" w:rsidP="003E12F4">
      <w:pPr>
        <w:pStyle w:val="VVBodyText"/>
        <w:rPr>
          <w:lang w:eastAsia="en-AU"/>
        </w:rPr>
      </w:pPr>
      <w:r>
        <w:rPr>
          <w:lang w:eastAsia="en-AU"/>
        </w:rPr>
        <w:t xml:space="preserve">Being short listed does not give rise to a contract (express or implied) between the preferred </w:t>
      </w:r>
      <w:r w:rsidR="00282AD4">
        <w:rPr>
          <w:lang w:eastAsia="en-AU"/>
        </w:rPr>
        <w:t>Invitee</w:t>
      </w:r>
      <w:r>
        <w:rPr>
          <w:lang w:eastAsia="en-AU"/>
        </w:rPr>
        <w:t xml:space="preserve"> and </w:t>
      </w:r>
      <w:r w:rsidR="00356E1E">
        <w:rPr>
          <w:lang w:eastAsia="en-AU"/>
        </w:rPr>
        <w:t>Visit Victoria</w:t>
      </w:r>
      <w:r>
        <w:rPr>
          <w:lang w:eastAsia="en-AU"/>
        </w:rPr>
        <w:t xml:space="preserve">. No legal relationship will exist between </w:t>
      </w:r>
      <w:r w:rsidR="00356E1E">
        <w:rPr>
          <w:lang w:eastAsia="en-AU"/>
        </w:rPr>
        <w:t>Visit Victoria</w:t>
      </w:r>
      <w:r>
        <w:rPr>
          <w:lang w:eastAsia="en-AU"/>
        </w:rPr>
        <w:t xml:space="preserve"> and a preferred </w:t>
      </w:r>
      <w:r w:rsidR="00282AD4">
        <w:rPr>
          <w:lang w:eastAsia="en-AU"/>
        </w:rPr>
        <w:t>Invitee</w:t>
      </w:r>
      <w:r>
        <w:rPr>
          <w:lang w:eastAsia="en-AU"/>
        </w:rPr>
        <w:t xml:space="preserve"> relating to the supply of goods and/or services unless and until such time as a binding contract is executed by both parties.</w:t>
      </w:r>
    </w:p>
    <w:p w14:paraId="67A8AD7A" w14:textId="77777777" w:rsidR="009D41C2" w:rsidRDefault="009D41C2" w:rsidP="003E12F4">
      <w:pPr>
        <w:pStyle w:val="VVBodyText"/>
        <w:rPr>
          <w:lang w:eastAsia="en-AU"/>
        </w:rPr>
      </w:pPr>
    </w:p>
    <w:p w14:paraId="148BE1A9" w14:textId="0577B770" w:rsidR="003E12F4" w:rsidRDefault="00282AD4" w:rsidP="004D19FA">
      <w:pPr>
        <w:pStyle w:val="VVH1"/>
      </w:pPr>
      <w:bookmarkStart w:id="52" w:name="_Toc60652176"/>
      <w:r>
        <w:t>Invitee</w:t>
      </w:r>
      <w:r w:rsidR="003E12F4">
        <w:t xml:space="preserve"> warranties</w:t>
      </w:r>
      <w:bookmarkEnd w:id="52"/>
    </w:p>
    <w:p w14:paraId="555CBB07" w14:textId="6AC63B3B" w:rsidR="003E12F4" w:rsidRDefault="003E12F4" w:rsidP="003E12F4">
      <w:pPr>
        <w:pStyle w:val="VVBodyText"/>
        <w:rPr>
          <w:lang w:eastAsia="en-AU"/>
        </w:rPr>
      </w:pPr>
      <w:r>
        <w:rPr>
          <w:lang w:eastAsia="en-AU"/>
        </w:rPr>
        <w:t xml:space="preserve">By submitting an </w:t>
      </w:r>
      <w:r w:rsidR="00282AD4">
        <w:rPr>
          <w:lang w:eastAsia="en-AU"/>
        </w:rPr>
        <w:t>Invitee</w:t>
      </w:r>
      <w:r w:rsidR="003676F3">
        <w:rPr>
          <w:lang w:eastAsia="en-AU"/>
        </w:rPr>
        <w:t xml:space="preserve">’s </w:t>
      </w:r>
      <w:r w:rsidR="00282AD4">
        <w:rPr>
          <w:lang w:eastAsia="en-AU"/>
        </w:rPr>
        <w:t>Proposal</w:t>
      </w:r>
      <w:r>
        <w:rPr>
          <w:lang w:eastAsia="en-AU"/>
        </w:rPr>
        <w:t xml:space="preserve">, an </w:t>
      </w:r>
      <w:r w:rsidR="00282AD4">
        <w:rPr>
          <w:lang w:eastAsia="en-AU"/>
        </w:rPr>
        <w:t>Invitee</w:t>
      </w:r>
      <w:r>
        <w:rPr>
          <w:lang w:eastAsia="en-AU"/>
        </w:rPr>
        <w:t xml:space="preserve"> warrants that:</w:t>
      </w:r>
    </w:p>
    <w:p w14:paraId="617FE2F1" w14:textId="765AC0A1" w:rsidR="003E12F4" w:rsidRDefault="003E12F4" w:rsidP="009D41C2">
      <w:pPr>
        <w:pStyle w:val="VValpha"/>
        <w:numPr>
          <w:ilvl w:val="0"/>
          <w:numId w:val="17"/>
        </w:numPr>
        <w:ind w:left="567" w:hanging="567"/>
      </w:pPr>
      <w:r>
        <w:t xml:space="preserve">in lodging its </w:t>
      </w:r>
      <w:r w:rsidR="00282AD4">
        <w:t>Invitee</w:t>
      </w:r>
      <w:r w:rsidR="003676F3">
        <w:t xml:space="preserve">’s </w:t>
      </w:r>
      <w:r w:rsidR="00282AD4">
        <w:t>Proposal</w:t>
      </w:r>
      <w:r>
        <w:t xml:space="preserve">, it did not rely on any express or implied statement, warranty or representation, whether oral, written, or otherwise made by or on behalf of </w:t>
      </w:r>
      <w:r w:rsidR="00356E1E">
        <w:t>Visit Victoria</w:t>
      </w:r>
      <w:r>
        <w:t xml:space="preserve"> or its </w:t>
      </w:r>
      <w:r w:rsidR="00977605">
        <w:t>R</w:t>
      </w:r>
      <w:r>
        <w:t xml:space="preserve">epresentatives other than any statement, warranty or representation expressly contained in the </w:t>
      </w:r>
      <w:r w:rsidR="000A2B43">
        <w:t>RFP</w:t>
      </w:r>
      <w:r>
        <w:t xml:space="preserve"> documents;</w:t>
      </w:r>
    </w:p>
    <w:p w14:paraId="02322ADF" w14:textId="09FA2788" w:rsidR="003E12F4" w:rsidRDefault="003E12F4" w:rsidP="009D41C2">
      <w:pPr>
        <w:pStyle w:val="VValpha"/>
      </w:pPr>
      <w:r>
        <w:t xml:space="preserve">it has examined this </w:t>
      </w:r>
      <w:r w:rsidR="003325AC">
        <w:t>RFP</w:t>
      </w:r>
      <w:r>
        <w:t xml:space="preserve">, and any other documents referenced or referred to herein, and any other information made available in writing by </w:t>
      </w:r>
      <w:r w:rsidR="00356E1E">
        <w:t>Visit Victoria</w:t>
      </w:r>
      <w:r>
        <w:t xml:space="preserve"> to </w:t>
      </w:r>
      <w:r w:rsidR="00282AD4">
        <w:t>Invitee</w:t>
      </w:r>
      <w:r>
        <w:t xml:space="preserve">s for the purposes of submitting an </w:t>
      </w:r>
      <w:r w:rsidR="00282AD4">
        <w:t>Invitee</w:t>
      </w:r>
      <w:r w:rsidR="003676F3">
        <w:t xml:space="preserve">’s </w:t>
      </w:r>
      <w:r w:rsidR="00282AD4">
        <w:t>Proposal</w:t>
      </w:r>
      <w:r>
        <w:t>;</w:t>
      </w:r>
    </w:p>
    <w:p w14:paraId="59A34F07" w14:textId="7EAEB821" w:rsidR="003E12F4" w:rsidRDefault="003E12F4" w:rsidP="009D41C2">
      <w:pPr>
        <w:pStyle w:val="VValpha"/>
      </w:pPr>
      <w:r>
        <w:t xml:space="preserve">it has sought and examined all necessary information which is obtainable by making reasonable enquiries relevant to the risks and other circumstances affecting its </w:t>
      </w:r>
      <w:r w:rsidR="00282AD4">
        <w:t>Invitee</w:t>
      </w:r>
      <w:r w:rsidR="003676F3">
        <w:t xml:space="preserve">’s </w:t>
      </w:r>
      <w:r w:rsidR="00282AD4">
        <w:t>Proposal</w:t>
      </w:r>
      <w:r>
        <w:t xml:space="preserve">; </w:t>
      </w:r>
    </w:p>
    <w:p w14:paraId="691BAB37" w14:textId="5997252E" w:rsidR="003E12F4" w:rsidRDefault="003E12F4" w:rsidP="009D41C2">
      <w:pPr>
        <w:pStyle w:val="VValpha"/>
      </w:pPr>
      <w:r>
        <w:t xml:space="preserve">it otherwise accepts and will comply with the terms and conditions set out in this </w:t>
      </w:r>
      <w:r w:rsidR="000A2B43">
        <w:t>RFP</w:t>
      </w:r>
      <w:r>
        <w:t>; and</w:t>
      </w:r>
    </w:p>
    <w:p w14:paraId="65844E7F" w14:textId="1BA79218" w:rsidR="003E12F4" w:rsidRDefault="003E12F4" w:rsidP="009D41C2">
      <w:pPr>
        <w:pStyle w:val="VValpha"/>
      </w:pPr>
      <w:r>
        <w:t xml:space="preserve">it will provide additional information in a timely manner as requested by </w:t>
      </w:r>
      <w:r w:rsidR="00356E1E">
        <w:t>Visit Victoria</w:t>
      </w:r>
      <w:r>
        <w:t xml:space="preserve"> to clarify any matters contained in the </w:t>
      </w:r>
      <w:r w:rsidR="00282AD4">
        <w:t>Invitee</w:t>
      </w:r>
      <w:r w:rsidR="003676F3">
        <w:t xml:space="preserve">’s </w:t>
      </w:r>
      <w:r w:rsidR="00282AD4">
        <w:t>Proposal</w:t>
      </w:r>
      <w:r>
        <w:t>.</w:t>
      </w:r>
    </w:p>
    <w:p w14:paraId="1FC43F19" w14:textId="77777777" w:rsidR="003E12F4" w:rsidRDefault="003E12F4" w:rsidP="003E12F4">
      <w:pPr>
        <w:pStyle w:val="VVBodyText"/>
        <w:rPr>
          <w:lang w:eastAsia="en-AU"/>
        </w:rPr>
      </w:pPr>
    </w:p>
    <w:p w14:paraId="46B55735" w14:textId="4A35A41A" w:rsidR="003E12F4" w:rsidRDefault="003E12F4" w:rsidP="004D19FA">
      <w:pPr>
        <w:pStyle w:val="VVH1"/>
      </w:pPr>
      <w:bookmarkStart w:id="53" w:name="_Toc60652177"/>
      <w:r>
        <w:lastRenderedPageBreak/>
        <w:t>Organisation rights</w:t>
      </w:r>
      <w:bookmarkEnd w:id="53"/>
    </w:p>
    <w:p w14:paraId="35DF5DC7" w14:textId="52811C6A" w:rsidR="003E12F4" w:rsidRDefault="003E12F4" w:rsidP="003E12F4">
      <w:pPr>
        <w:pStyle w:val="VVBodyText"/>
        <w:rPr>
          <w:lang w:eastAsia="en-AU"/>
        </w:rPr>
      </w:pPr>
      <w:r>
        <w:rPr>
          <w:lang w:eastAsia="en-AU"/>
        </w:rPr>
        <w:t xml:space="preserve">Notwithstanding anything else in this </w:t>
      </w:r>
      <w:r w:rsidR="003325AC">
        <w:rPr>
          <w:lang w:eastAsia="en-AU"/>
        </w:rPr>
        <w:t>RFP</w:t>
      </w:r>
      <w:r>
        <w:rPr>
          <w:lang w:eastAsia="en-AU"/>
        </w:rPr>
        <w:t xml:space="preserve">, and without limiting its rights at </w:t>
      </w:r>
      <w:r w:rsidR="00977605">
        <w:rPr>
          <w:lang w:eastAsia="en-AU"/>
        </w:rPr>
        <w:t>L</w:t>
      </w:r>
      <w:r>
        <w:rPr>
          <w:lang w:eastAsia="en-AU"/>
        </w:rPr>
        <w:t xml:space="preserve">aw or otherwise, </w:t>
      </w:r>
      <w:r w:rsidR="00356E1E">
        <w:rPr>
          <w:lang w:eastAsia="en-AU"/>
        </w:rPr>
        <w:t>Visit Victoria</w:t>
      </w:r>
      <w:r>
        <w:rPr>
          <w:lang w:eastAsia="en-AU"/>
        </w:rPr>
        <w:t xml:space="preserve"> reserves the right, in its absolute discretion at any time, to:</w:t>
      </w:r>
    </w:p>
    <w:p w14:paraId="551D66BF" w14:textId="35FCD556" w:rsidR="003E12F4" w:rsidRDefault="003E12F4" w:rsidP="009D41C2">
      <w:pPr>
        <w:pStyle w:val="VValpha"/>
        <w:numPr>
          <w:ilvl w:val="0"/>
          <w:numId w:val="18"/>
        </w:numPr>
        <w:ind w:left="567" w:hanging="567"/>
      </w:pPr>
      <w:r>
        <w:t xml:space="preserve">vary or extend any time or date specified in this </w:t>
      </w:r>
      <w:r w:rsidR="000A2B43">
        <w:t>RFP</w:t>
      </w:r>
      <w:r>
        <w:t xml:space="preserve"> for all or any </w:t>
      </w:r>
      <w:r w:rsidR="00282AD4">
        <w:t>Invitee</w:t>
      </w:r>
      <w:r>
        <w:t>s; or</w:t>
      </w:r>
    </w:p>
    <w:p w14:paraId="63FB83DA" w14:textId="3F912679" w:rsidR="003E12F4" w:rsidRDefault="003E12F4" w:rsidP="009D41C2">
      <w:pPr>
        <w:pStyle w:val="VValpha"/>
      </w:pPr>
      <w:r>
        <w:t xml:space="preserve">terminate the participation of any </w:t>
      </w:r>
      <w:r w:rsidR="00282AD4">
        <w:t>Invitee</w:t>
      </w:r>
      <w:r>
        <w:t xml:space="preserve"> or any other person in the </w:t>
      </w:r>
      <w:r w:rsidR="003325AC">
        <w:t>RFP</w:t>
      </w:r>
      <w:r>
        <w:t xml:space="preserve"> process.</w:t>
      </w:r>
    </w:p>
    <w:p w14:paraId="42FE3390" w14:textId="77777777" w:rsidR="003E12F4" w:rsidRDefault="003E12F4" w:rsidP="003E12F4">
      <w:pPr>
        <w:pStyle w:val="VVBodyText"/>
        <w:rPr>
          <w:lang w:eastAsia="en-AU"/>
        </w:rPr>
      </w:pPr>
    </w:p>
    <w:p w14:paraId="2D0CEE56" w14:textId="4CA6FD6B" w:rsidR="003E12F4" w:rsidRDefault="003E12F4" w:rsidP="004D19FA">
      <w:pPr>
        <w:pStyle w:val="VVH1"/>
      </w:pPr>
      <w:bookmarkStart w:id="54" w:name="_Toc60652178"/>
      <w:r>
        <w:t>Governing Law</w:t>
      </w:r>
      <w:bookmarkEnd w:id="54"/>
    </w:p>
    <w:p w14:paraId="6420169B" w14:textId="5F57FB64" w:rsidR="003E12F4" w:rsidRDefault="003E12F4" w:rsidP="003E12F4">
      <w:pPr>
        <w:pStyle w:val="VVBodyText"/>
        <w:rPr>
          <w:lang w:eastAsia="en-AU"/>
        </w:rPr>
      </w:pPr>
      <w:r>
        <w:rPr>
          <w:lang w:eastAsia="en-AU"/>
        </w:rPr>
        <w:t xml:space="preserve">This </w:t>
      </w:r>
      <w:r w:rsidR="003325AC">
        <w:rPr>
          <w:lang w:eastAsia="en-AU"/>
        </w:rPr>
        <w:t>RFP</w:t>
      </w:r>
      <w:r>
        <w:rPr>
          <w:lang w:eastAsia="en-AU"/>
        </w:rPr>
        <w:t xml:space="preserve"> and </w:t>
      </w:r>
      <w:r w:rsidR="003325AC">
        <w:rPr>
          <w:lang w:eastAsia="en-AU"/>
        </w:rPr>
        <w:t>RFP</w:t>
      </w:r>
      <w:r>
        <w:rPr>
          <w:lang w:eastAsia="en-AU"/>
        </w:rPr>
        <w:t xml:space="preserve"> process is governed by the </w:t>
      </w:r>
      <w:r w:rsidR="00977605">
        <w:rPr>
          <w:lang w:eastAsia="en-AU"/>
        </w:rPr>
        <w:t>L</w:t>
      </w:r>
      <w:r>
        <w:rPr>
          <w:lang w:eastAsia="en-AU"/>
        </w:rPr>
        <w:t xml:space="preserve">aws applying in the State of Victoria. Each </w:t>
      </w:r>
      <w:r w:rsidR="00282AD4">
        <w:rPr>
          <w:lang w:eastAsia="en-AU"/>
        </w:rPr>
        <w:t>Invitee</w:t>
      </w:r>
      <w:r>
        <w:rPr>
          <w:lang w:eastAsia="en-AU"/>
        </w:rPr>
        <w:t xml:space="preserve"> must comply with all </w:t>
      </w:r>
      <w:r w:rsidR="00A97356">
        <w:rPr>
          <w:lang w:eastAsia="en-AU"/>
        </w:rPr>
        <w:t>relevant L</w:t>
      </w:r>
      <w:r>
        <w:rPr>
          <w:lang w:eastAsia="en-AU"/>
        </w:rPr>
        <w:t xml:space="preserve">aws in preparing and lodging its </w:t>
      </w:r>
      <w:r w:rsidR="00282AD4">
        <w:rPr>
          <w:lang w:eastAsia="en-AU"/>
        </w:rPr>
        <w:t>Invitee</w:t>
      </w:r>
      <w:r w:rsidR="003676F3">
        <w:rPr>
          <w:lang w:eastAsia="en-AU"/>
        </w:rPr>
        <w:t xml:space="preserve">’s </w:t>
      </w:r>
      <w:r w:rsidR="00282AD4">
        <w:rPr>
          <w:lang w:eastAsia="en-AU"/>
        </w:rPr>
        <w:t>Proposal</w:t>
      </w:r>
      <w:r>
        <w:rPr>
          <w:lang w:eastAsia="en-AU"/>
        </w:rPr>
        <w:t xml:space="preserve"> and in taking part in the </w:t>
      </w:r>
      <w:r w:rsidR="003325AC">
        <w:rPr>
          <w:lang w:eastAsia="en-AU"/>
        </w:rPr>
        <w:t>RFP</w:t>
      </w:r>
      <w:r>
        <w:rPr>
          <w:lang w:eastAsia="en-AU"/>
        </w:rPr>
        <w:t xml:space="preserve"> process.</w:t>
      </w:r>
    </w:p>
    <w:p w14:paraId="4D54210A" w14:textId="77777777" w:rsidR="00832318" w:rsidRDefault="00832318" w:rsidP="003E12F4">
      <w:pPr>
        <w:pStyle w:val="VVBodyText"/>
        <w:rPr>
          <w:lang w:eastAsia="en-AU"/>
        </w:rPr>
      </w:pPr>
    </w:p>
    <w:p w14:paraId="034DB3FA" w14:textId="27FCFFFA" w:rsidR="009D41C2" w:rsidRDefault="009D41C2" w:rsidP="004D19FA">
      <w:pPr>
        <w:pStyle w:val="VVH1"/>
      </w:pPr>
      <w:bookmarkStart w:id="55" w:name="_Toc60652179"/>
      <w:r>
        <w:t>Interpretation</w:t>
      </w:r>
      <w:bookmarkEnd w:id="55"/>
    </w:p>
    <w:p w14:paraId="56FE2F6C" w14:textId="63D568A0" w:rsidR="009D41C2" w:rsidRDefault="009D41C2" w:rsidP="009D41C2">
      <w:pPr>
        <w:pStyle w:val="VVBodyText"/>
        <w:rPr>
          <w:lang w:eastAsia="en-AU"/>
        </w:rPr>
      </w:pPr>
      <w:r>
        <w:rPr>
          <w:lang w:eastAsia="en-AU"/>
        </w:rPr>
        <w:t xml:space="preserve">In this </w:t>
      </w:r>
      <w:r w:rsidR="003325AC">
        <w:rPr>
          <w:lang w:eastAsia="en-AU"/>
        </w:rPr>
        <w:t>RFP</w:t>
      </w:r>
      <w:r>
        <w:rPr>
          <w:lang w:eastAsia="en-AU"/>
        </w:rPr>
        <w:t>, unless expressly provided otherwise:</w:t>
      </w:r>
    </w:p>
    <w:p w14:paraId="706E2584" w14:textId="1EC01E86" w:rsidR="009D41C2" w:rsidRDefault="009D41C2" w:rsidP="009D41C2">
      <w:pPr>
        <w:pStyle w:val="VValpha"/>
        <w:keepNext/>
        <w:numPr>
          <w:ilvl w:val="0"/>
          <w:numId w:val="19"/>
        </w:numPr>
        <w:ind w:left="567" w:hanging="567"/>
      </w:pPr>
      <w:r>
        <w:t>the singular includes the plural and vice versa;</w:t>
      </w:r>
    </w:p>
    <w:p w14:paraId="4CA21D48" w14:textId="629208DF" w:rsidR="009D41C2" w:rsidRDefault="009D41C2" w:rsidP="009D41C2">
      <w:pPr>
        <w:pStyle w:val="VValpha"/>
        <w:keepNext/>
      </w:pPr>
      <w:r>
        <w:t>a reference to:</w:t>
      </w:r>
    </w:p>
    <w:p w14:paraId="024A3564" w14:textId="7FA18778" w:rsidR="009D41C2" w:rsidRDefault="009D41C2" w:rsidP="001E465A">
      <w:pPr>
        <w:pStyle w:val="VValpha"/>
        <w:keepNext/>
        <w:numPr>
          <w:ilvl w:val="1"/>
          <w:numId w:val="22"/>
        </w:numPr>
      </w:pPr>
      <w:r>
        <w:t>‘includes’ or ‘including’ means includes or including without limitation; and</w:t>
      </w:r>
    </w:p>
    <w:p w14:paraId="73EEF5D2" w14:textId="00568C2F" w:rsidR="009D41C2" w:rsidRDefault="009D41C2" w:rsidP="001E465A">
      <w:pPr>
        <w:pStyle w:val="VValpha"/>
        <w:keepNext/>
        <w:numPr>
          <w:ilvl w:val="1"/>
          <w:numId w:val="22"/>
        </w:numPr>
      </w:pPr>
      <w:r>
        <w:t>‘$’ or dollars is a reference to the lawful currency of the Commonwealth of Australia; and</w:t>
      </w:r>
    </w:p>
    <w:p w14:paraId="0E5CA0C9" w14:textId="24B9F21B" w:rsidR="00D83173" w:rsidRDefault="009D41C2" w:rsidP="00D83173">
      <w:pPr>
        <w:pStyle w:val="VValpha"/>
        <w:keepNext/>
        <w:numPr>
          <w:ilvl w:val="1"/>
          <w:numId w:val="22"/>
        </w:numPr>
      </w:pPr>
      <w:r>
        <w:t xml:space="preserve">a word or phrase is </w:t>
      </w:r>
      <w:r w:rsidR="003935B0">
        <w:t>defined,</w:t>
      </w:r>
      <w:r>
        <w:t xml:space="preserve"> and its other grammatical forms have corresponding meanings.</w:t>
      </w:r>
    </w:p>
    <w:p w14:paraId="4E7A88A5" w14:textId="4AC38B02" w:rsidR="00832318" w:rsidRDefault="00A24ACB" w:rsidP="00D83173">
      <w:pPr>
        <w:pStyle w:val="VValpha"/>
        <w:keepNext/>
        <w:numPr>
          <w:ilvl w:val="1"/>
          <w:numId w:val="22"/>
        </w:numPr>
      </w:pPr>
      <w:r>
        <w:t>t</w:t>
      </w:r>
      <w:r w:rsidR="00D83173">
        <w:t>ime or date, is a reference to the Australian Eastern Standard Time in Melbourne.</w:t>
      </w:r>
    </w:p>
    <w:p w14:paraId="4AB8B30D" w14:textId="77777777" w:rsidR="00832318" w:rsidRDefault="00832318">
      <w:pPr>
        <w:rPr>
          <w:rFonts w:eastAsia="Times New Roman" w:cs="Times New Roman"/>
          <w:szCs w:val="24"/>
          <w:lang w:eastAsia="en-AU"/>
        </w:rPr>
      </w:pPr>
      <w:r>
        <w:br w:type="page"/>
      </w:r>
    </w:p>
    <w:p w14:paraId="7499C911" w14:textId="77777777" w:rsidR="001E465A" w:rsidRDefault="001E465A" w:rsidP="00D83173">
      <w:pPr>
        <w:pStyle w:val="VValpha"/>
        <w:keepNext/>
        <w:numPr>
          <w:ilvl w:val="1"/>
          <w:numId w:val="22"/>
        </w:numPr>
      </w:pPr>
    </w:p>
    <w:tbl>
      <w:tblPr>
        <w:tblStyle w:val="VVTable"/>
        <w:tblW w:w="9918" w:type="dxa"/>
        <w:tblLook w:val="04A0" w:firstRow="1" w:lastRow="0" w:firstColumn="1" w:lastColumn="0" w:noHBand="0" w:noVBand="1"/>
      </w:tblPr>
      <w:tblGrid>
        <w:gridCol w:w="1783"/>
        <w:gridCol w:w="8135"/>
      </w:tblGrid>
      <w:tr w:rsidR="009D41C2" w:rsidRPr="009D41C2" w14:paraId="4B6B3A46" w14:textId="77777777" w:rsidTr="00E75336">
        <w:trPr>
          <w:cnfStyle w:val="100000000000" w:firstRow="1" w:lastRow="0" w:firstColumn="0" w:lastColumn="0" w:oddVBand="0" w:evenVBand="0" w:oddHBand="0" w:evenHBand="0" w:firstRowFirstColumn="0" w:firstRowLastColumn="0" w:lastRowFirstColumn="0" w:lastRowLastColumn="0"/>
          <w:tblHeader/>
        </w:trPr>
        <w:tc>
          <w:tcPr>
            <w:tcW w:w="0" w:type="dxa"/>
          </w:tcPr>
          <w:p w14:paraId="0A421A0A" w14:textId="77777777" w:rsidR="009D41C2" w:rsidRPr="009D41C2" w:rsidRDefault="009D41C2" w:rsidP="001D27B3">
            <w:pPr>
              <w:pStyle w:val="VVBodyText"/>
            </w:pPr>
            <w:r w:rsidRPr="009D41C2">
              <w:t>Definitions</w:t>
            </w:r>
          </w:p>
        </w:tc>
        <w:tc>
          <w:tcPr>
            <w:tcW w:w="6379" w:type="dxa"/>
          </w:tcPr>
          <w:p w14:paraId="24EDA1F7" w14:textId="77777777" w:rsidR="009D41C2" w:rsidRPr="009D41C2" w:rsidRDefault="009D41C2" w:rsidP="001D27B3">
            <w:pPr>
              <w:pStyle w:val="VVBodyText"/>
            </w:pPr>
          </w:p>
        </w:tc>
      </w:tr>
      <w:tr w:rsidR="009D41C2" w:rsidRPr="009D41C2" w14:paraId="2A355D3F" w14:textId="77777777" w:rsidTr="00E75336">
        <w:trPr>
          <w:cnfStyle w:val="000000100000" w:firstRow="0" w:lastRow="0" w:firstColumn="0" w:lastColumn="0" w:oddVBand="0" w:evenVBand="0" w:oddHBand="1" w:evenHBand="0" w:firstRowFirstColumn="0" w:firstRowLastColumn="0" w:lastRowFirstColumn="0" w:lastRowLastColumn="0"/>
        </w:trPr>
        <w:tc>
          <w:tcPr>
            <w:tcW w:w="0" w:type="dxa"/>
          </w:tcPr>
          <w:p w14:paraId="038F3644" w14:textId="77777777" w:rsidR="009D41C2" w:rsidRPr="009D41C2" w:rsidRDefault="009D41C2" w:rsidP="009D41C2">
            <w:pPr>
              <w:pStyle w:val="VVTableTxt"/>
            </w:pPr>
            <w:r w:rsidRPr="009D41C2">
              <w:t>Goods</w:t>
            </w:r>
          </w:p>
        </w:tc>
        <w:tc>
          <w:tcPr>
            <w:tcW w:w="6379" w:type="dxa"/>
          </w:tcPr>
          <w:p w14:paraId="28218D45" w14:textId="3CCF7FF8" w:rsidR="009D41C2" w:rsidRPr="009D41C2" w:rsidRDefault="009D41C2" w:rsidP="009D41C2">
            <w:pPr>
              <w:pStyle w:val="VVTableTxt"/>
            </w:pPr>
            <w:r w:rsidRPr="009D41C2">
              <w:t xml:space="preserve">means the products required by </w:t>
            </w:r>
            <w:r w:rsidR="00356E1E">
              <w:t>Visit Victoria</w:t>
            </w:r>
            <w:r w:rsidRPr="009D41C2">
              <w:t xml:space="preserve"> as set out in Part A.2 – Overview of Requirements</w:t>
            </w:r>
          </w:p>
        </w:tc>
      </w:tr>
      <w:tr w:rsidR="009D41C2" w:rsidRPr="009D41C2" w14:paraId="60CC9ADD" w14:textId="77777777" w:rsidTr="00E75336">
        <w:trPr>
          <w:cnfStyle w:val="000000010000" w:firstRow="0" w:lastRow="0" w:firstColumn="0" w:lastColumn="0" w:oddVBand="0" w:evenVBand="0" w:oddHBand="0" w:evenHBand="1" w:firstRowFirstColumn="0" w:firstRowLastColumn="0" w:lastRowFirstColumn="0" w:lastRowLastColumn="0"/>
        </w:trPr>
        <w:tc>
          <w:tcPr>
            <w:tcW w:w="0" w:type="dxa"/>
          </w:tcPr>
          <w:p w14:paraId="5C46F0CF" w14:textId="77777777" w:rsidR="009D41C2" w:rsidRPr="009D41C2" w:rsidRDefault="009D41C2" w:rsidP="009D41C2">
            <w:pPr>
              <w:pStyle w:val="VVTableTxt"/>
              <w:spacing w:before="144" w:after="144"/>
            </w:pPr>
            <w:r w:rsidRPr="009D41C2">
              <w:t>Intellectual Property Rights</w:t>
            </w:r>
          </w:p>
        </w:tc>
        <w:tc>
          <w:tcPr>
            <w:tcW w:w="6379" w:type="dxa"/>
          </w:tcPr>
          <w:p w14:paraId="28911482" w14:textId="77777777" w:rsidR="009D41C2" w:rsidRPr="009D41C2" w:rsidRDefault="009D41C2" w:rsidP="009D41C2">
            <w:pPr>
              <w:pStyle w:val="VVTableTxt"/>
              <w:spacing w:before="144" w:after="144"/>
            </w:pPr>
            <w:r w:rsidRPr="009D41C2">
              <w:t>includes all present and future copyright and neighbouring rights, all proprietary rights in relation to inventions (including patents), registered and unregistered trademarks, confidential information (including trade secrets and know how), registered designs, circuit layouts, and all other proprietary rights resulting from intellectual activity in the industrial, scientific, literary or artistic fields.</w:t>
            </w:r>
          </w:p>
        </w:tc>
      </w:tr>
      <w:tr w:rsidR="009D41C2" w:rsidRPr="009D41C2" w14:paraId="77F2CE9C" w14:textId="77777777" w:rsidTr="00E75336">
        <w:trPr>
          <w:cnfStyle w:val="000000100000" w:firstRow="0" w:lastRow="0" w:firstColumn="0" w:lastColumn="0" w:oddVBand="0" w:evenVBand="0" w:oddHBand="1" w:evenHBand="0" w:firstRowFirstColumn="0" w:firstRowLastColumn="0" w:lastRowFirstColumn="0" w:lastRowLastColumn="0"/>
        </w:trPr>
        <w:tc>
          <w:tcPr>
            <w:tcW w:w="0" w:type="dxa"/>
          </w:tcPr>
          <w:p w14:paraId="5AA74D6E" w14:textId="7F6D1998" w:rsidR="009D41C2" w:rsidRPr="009D41C2" w:rsidRDefault="00282AD4" w:rsidP="009D41C2">
            <w:pPr>
              <w:pStyle w:val="VVTableTxt"/>
              <w:spacing w:before="144" w:after="144"/>
            </w:pPr>
            <w:r>
              <w:t>Invitee</w:t>
            </w:r>
          </w:p>
        </w:tc>
        <w:tc>
          <w:tcPr>
            <w:tcW w:w="6379" w:type="dxa"/>
          </w:tcPr>
          <w:p w14:paraId="5F526B7F" w14:textId="19A6F22E" w:rsidR="009D41C2" w:rsidRPr="009D41C2" w:rsidRDefault="009D41C2" w:rsidP="009D41C2">
            <w:pPr>
              <w:pStyle w:val="VVTableTxt"/>
              <w:spacing w:before="144" w:after="144"/>
            </w:pPr>
            <w:r w:rsidRPr="009D41C2">
              <w:t xml:space="preserve">means a person who submits an </w:t>
            </w:r>
            <w:r w:rsidR="00282AD4">
              <w:t>Invitee</w:t>
            </w:r>
            <w:r w:rsidR="003676F3">
              <w:t xml:space="preserve">’s </w:t>
            </w:r>
            <w:r w:rsidR="00282AD4">
              <w:t>Proposal</w:t>
            </w:r>
            <w:r w:rsidRPr="009D41C2">
              <w:t>.</w:t>
            </w:r>
          </w:p>
        </w:tc>
      </w:tr>
      <w:tr w:rsidR="009D41C2" w:rsidRPr="009D41C2" w14:paraId="72FD5562" w14:textId="77777777" w:rsidTr="00E75336">
        <w:trPr>
          <w:cnfStyle w:val="000000010000" w:firstRow="0" w:lastRow="0" w:firstColumn="0" w:lastColumn="0" w:oddVBand="0" w:evenVBand="0" w:oddHBand="0" w:evenHBand="1" w:firstRowFirstColumn="0" w:firstRowLastColumn="0" w:lastRowFirstColumn="0" w:lastRowLastColumn="0"/>
        </w:trPr>
        <w:tc>
          <w:tcPr>
            <w:tcW w:w="0" w:type="dxa"/>
          </w:tcPr>
          <w:p w14:paraId="38ED30F5" w14:textId="288D4EF8" w:rsidR="009D41C2" w:rsidRPr="009D41C2" w:rsidRDefault="00282AD4" w:rsidP="009D41C2">
            <w:pPr>
              <w:pStyle w:val="VVTableTxt"/>
              <w:spacing w:before="144" w:after="144"/>
            </w:pPr>
            <w:r>
              <w:t>Invitee</w:t>
            </w:r>
            <w:r w:rsidR="009D41C2" w:rsidRPr="009D41C2">
              <w:t xml:space="preserve">’s </w:t>
            </w:r>
            <w:r w:rsidR="00B176D3">
              <w:t>P</w:t>
            </w:r>
            <w:r>
              <w:t>roposal</w:t>
            </w:r>
          </w:p>
        </w:tc>
        <w:tc>
          <w:tcPr>
            <w:tcW w:w="6379" w:type="dxa"/>
          </w:tcPr>
          <w:p w14:paraId="7E7BEB43" w14:textId="501B5908" w:rsidR="009D41C2" w:rsidRPr="009D41C2" w:rsidRDefault="009D41C2" w:rsidP="009D41C2">
            <w:pPr>
              <w:pStyle w:val="VVTableTxt"/>
              <w:spacing w:before="144" w:after="144"/>
            </w:pPr>
            <w:r w:rsidRPr="009D41C2">
              <w:t xml:space="preserve">means a document lodged by an </w:t>
            </w:r>
            <w:r w:rsidR="00282AD4">
              <w:t>Invitee</w:t>
            </w:r>
            <w:r w:rsidRPr="009D41C2">
              <w:t xml:space="preserve"> in response to this </w:t>
            </w:r>
            <w:r w:rsidR="00A24ACB">
              <w:t>RFP</w:t>
            </w:r>
            <w:r w:rsidRPr="009D41C2">
              <w:t xml:space="preserve"> containing a </w:t>
            </w:r>
            <w:r w:rsidR="00282AD4">
              <w:t>Proposal</w:t>
            </w:r>
            <w:r w:rsidRPr="009D41C2">
              <w:t xml:space="preserve"> to provide goods and/or services.</w:t>
            </w:r>
          </w:p>
        </w:tc>
      </w:tr>
      <w:tr w:rsidR="009D41C2" w:rsidRPr="009D41C2" w14:paraId="7685507F" w14:textId="77777777" w:rsidTr="00E75336">
        <w:trPr>
          <w:cnfStyle w:val="000000100000" w:firstRow="0" w:lastRow="0" w:firstColumn="0" w:lastColumn="0" w:oddVBand="0" w:evenVBand="0" w:oddHBand="1" w:evenHBand="0" w:firstRowFirstColumn="0" w:firstRowLastColumn="0" w:lastRowFirstColumn="0" w:lastRowLastColumn="0"/>
        </w:trPr>
        <w:tc>
          <w:tcPr>
            <w:tcW w:w="0" w:type="dxa"/>
          </w:tcPr>
          <w:p w14:paraId="7BC18E1A" w14:textId="77777777" w:rsidR="009D41C2" w:rsidRPr="009D41C2" w:rsidRDefault="009D41C2" w:rsidP="009D41C2">
            <w:pPr>
              <w:pStyle w:val="VVTableTxt"/>
              <w:spacing w:before="144" w:after="144"/>
            </w:pPr>
            <w:r w:rsidRPr="009D41C2">
              <w:t>Item</w:t>
            </w:r>
          </w:p>
        </w:tc>
        <w:tc>
          <w:tcPr>
            <w:tcW w:w="6379" w:type="dxa"/>
          </w:tcPr>
          <w:p w14:paraId="4B75853D" w14:textId="3A70DF58" w:rsidR="009D41C2" w:rsidRPr="009D41C2" w:rsidRDefault="009D41C2" w:rsidP="009D41C2">
            <w:pPr>
              <w:pStyle w:val="VVTableTxt"/>
              <w:spacing w:before="144" w:after="144"/>
            </w:pPr>
            <w:r w:rsidRPr="009D41C2">
              <w:t xml:space="preserve">means an item of this </w:t>
            </w:r>
            <w:r w:rsidR="00A24ACB">
              <w:t>RFP</w:t>
            </w:r>
            <w:r w:rsidRPr="009D41C2">
              <w:t>.</w:t>
            </w:r>
          </w:p>
        </w:tc>
      </w:tr>
      <w:tr w:rsidR="00B176D3" w:rsidRPr="009D41C2" w14:paraId="0AF0EC51" w14:textId="77777777" w:rsidTr="00E75336">
        <w:trPr>
          <w:cnfStyle w:val="000000010000" w:firstRow="0" w:lastRow="0" w:firstColumn="0" w:lastColumn="0" w:oddVBand="0" w:evenVBand="0" w:oddHBand="0" w:evenHBand="1" w:firstRowFirstColumn="0" w:firstRowLastColumn="0" w:lastRowFirstColumn="0" w:lastRowLastColumn="0"/>
        </w:trPr>
        <w:tc>
          <w:tcPr>
            <w:tcW w:w="0" w:type="dxa"/>
          </w:tcPr>
          <w:p w14:paraId="751AD72D" w14:textId="6AD7830A" w:rsidR="00B176D3" w:rsidRPr="009D41C2" w:rsidRDefault="00B176D3" w:rsidP="009D41C2">
            <w:pPr>
              <w:pStyle w:val="VVTableTxt"/>
              <w:spacing w:before="144" w:after="144"/>
            </w:pPr>
            <w:r>
              <w:t>Law</w:t>
            </w:r>
          </w:p>
        </w:tc>
        <w:tc>
          <w:tcPr>
            <w:tcW w:w="6379" w:type="dxa"/>
          </w:tcPr>
          <w:p w14:paraId="21BDD714" w14:textId="17EC5447" w:rsidR="00B176D3" w:rsidRPr="009D41C2" w:rsidRDefault="00B176D3">
            <w:pPr>
              <w:pStyle w:val="VVTableTxt"/>
              <w:spacing w:before="144" w:after="144"/>
            </w:pPr>
            <w:r>
              <w:t>means</w:t>
            </w:r>
            <w:r w:rsidR="00CD64E5">
              <w:t xml:space="preserve"> the L</w:t>
            </w:r>
            <w:r w:rsidR="00E92E4B">
              <w:t>aw in force in V</w:t>
            </w:r>
            <w:r w:rsidR="00CD64E5">
              <w:t>ictoria, including common Law, L</w:t>
            </w:r>
            <w:r w:rsidR="00E92E4B">
              <w:t>egislat</w:t>
            </w:r>
            <w:r w:rsidR="00CD64E5">
              <w:t>ion and subordinate Legislation.</w:t>
            </w:r>
          </w:p>
        </w:tc>
      </w:tr>
      <w:tr w:rsidR="009D41C2" w:rsidRPr="009D41C2" w14:paraId="4834C146" w14:textId="77777777" w:rsidTr="00E75336">
        <w:trPr>
          <w:cnfStyle w:val="000000100000" w:firstRow="0" w:lastRow="0" w:firstColumn="0" w:lastColumn="0" w:oddVBand="0" w:evenVBand="0" w:oddHBand="1" w:evenHBand="0" w:firstRowFirstColumn="0" w:firstRowLastColumn="0" w:lastRowFirstColumn="0" w:lastRowLastColumn="0"/>
        </w:trPr>
        <w:tc>
          <w:tcPr>
            <w:tcW w:w="0" w:type="dxa"/>
          </w:tcPr>
          <w:p w14:paraId="471354BB" w14:textId="4433790C" w:rsidR="009D41C2" w:rsidRPr="009D41C2" w:rsidRDefault="009D41C2" w:rsidP="009D41C2">
            <w:pPr>
              <w:pStyle w:val="VVTableTxt"/>
              <w:spacing w:before="144" w:after="144"/>
            </w:pPr>
            <w:r w:rsidRPr="009D41C2">
              <w:t xml:space="preserve">Overview of </w:t>
            </w:r>
            <w:r w:rsidR="00B5536B">
              <w:t>R</w:t>
            </w:r>
            <w:r w:rsidRPr="009D41C2">
              <w:t>equirements</w:t>
            </w:r>
          </w:p>
        </w:tc>
        <w:tc>
          <w:tcPr>
            <w:tcW w:w="6379" w:type="dxa"/>
          </w:tcPr>
          <w:p w14:paraId="4BA65C6E" w14:textId="77777777" w:rsidR="009D41C2" w:rsidRPr="009D41C2" w:rsidRDefault="009D41C2" w:rsidP="009D41C2">
            <w:pPr>
              <w:pStyle w:val="VVTableTxt"/>
              <w:spacing w:before="144" w:after="144"/>
            </w:pPr>
            <w:r w:rsidRPr="009D41C2">
              <w:t>means the overview of requirements set out at Part A.2.</w:t>
            </w:r>
          </w:p>
        </w:tc>
      </w:tr>
      <w:tr w:rsidR="009D41C2" w:rsidRPr="009D41C2" w14:paraId="377DFB2F" w14:textId="77777777" w:rsidTr="00E75336">
        <w:trPr>
          <w:cnfStyle w:val="000000010000" w:firstRow="0" w:lastRow="0" w:firstColumn="0" w:lastColumn="0" w:oddVBand="0" w:evenVBand="0" w:oddHBand="0" w:evenHBand="1" w:firstRowFirstColumn="0" w:firstRowLastColumn="0" w:lastRowFirstColumn="0" w:lastRowLastColumn="0"/>
        </w:trPr>
        <w:tc>
          <w:tcPr>
            <w:tcW w:w="0" w:type="dxa"/>
          </w:tcPr>
          <w:p w14:paraId="2AE7880D" w14:textId="77777777" w:rsidR="009D41C2" w:rsidRPr="009D41C2" w:rsidRDefault="009D41C2" w:rsidP="009D41C2">
            <w:pPr>
              <w:pStyle w:val="VVTableTxt"/>
              <w:spacing w:before="144" w:after="144"/>
            </w:pPr>
            <w:r w:rsidRPr="009D41C2">
              <w:t>Part</w:t>
            </w:r>
          </w:p>
        </w:tc>
        <w:tc>
          <w:tcPr>
            <w:tcW w:w="6379" w:type="dxa"/>
          </w:tcPr>
          <w:p w14:paraId="0F5B2A99" w14:textId="716309B9" w:rsidR="009D41C2" w:rsidRPr="009D41C2" w:rsidRDefault="009D41C2" w:rsidP="009D41C2">
            <w:pPr>
              <w:pStyle w:val="VVTableTxt"/>
              <w:spacing w:before="144" w:after="144"/>
            </w:pPr>
            <w:r w:rsidRPr="009D41C2">
              <w:t xml:space="preserve">means a Part of </w:t>
            </w:r>
            <w:r w:rsidR="00A24ACB">
              <w:t>this RFP</w:t>
            </w:r>
            <w:r w:rsidRPr="009D41C2">
              <w:t>.</w:t>
            </w:r>
          </w:p>
        </w:tc>
      </w:tr>
      <w:tr w:rsidR="009D41C2" w:rsidRPr="009D41C2" w14:paraId="44604442" w14:textId="77777777" w:rsidTr="00E75336">
        <w:trPr>
          <w:cnfStyle w:val="000000100000" w:firstRow="0" w:lastRow="0" w:firstColumn="0" w:lastColumn="0" w:oddVBand="0" w:evenVBand="0" w:oddHBand="1" w:evenHBand="0" w:firstRowFirstColumn="0" w:firstRowLastColumn="0" w:lastRowFirstColumn="0" w:lastRowLastColumn="0"/>
        </w:trPr>
        <w:tc>
          <w:tcPr>
            <w:tcW w:w="0" w:type="dxa"/>
          </w:tcPr>
          <w:p w14:paraId="771A1E7A" w14:textId="05B7A5D8" w:rsidR="009D41C2" w:rsidRPr="009D41C2" w:rsidRDefault="009D41C2" w:rsidP="009D41C2">
            <w:pPr>
              <w:pStyle w:val="VVTableTxt"/>
              <w:spacing w:before="144" w:after="144"/>
            </w:pPr>
            <w:r w:rsidRPr="009D41C2">
              <w:t xml:space="preserve">Project </w:t>
            </w:r>
            <w:r w:rsidR="00B5536B">
              <w:t>M</w:t>
            </w:r>
            <w:r w:rsidRPr="009D41C2">
              <w:t>anager</w:t>
            </w:r>
          </w:p>
        </w:tc>
        <w:tc>
          <w:tcPr>
            <w:tcW w:w="6379" w:type="dxa"/>
          </w:tcPr>
          <w:p w14:paraId="40101772" w14:textId="77777777" w:rsidR="009D41C2" w:rsidRPr="009D41C2" w:rsidRDefault="009D41C2" w:rsidP="009D41C2">
            <w:pPr>
              <w:pStyle w:val="VVTableTxt"/>
              <w:spacing w:before="144" w:after="144"/>
            </w:pPr>
            <w:r w:rsidRPr="009D41C2">
              <w:t>means the person so designated at Item 3 of Part A.1.</w:t>
            </w:r>
          </w:p>
        </w:tc>
      </w:tr>
      <w:tr w:rsidR="009D41C2" w:rsidRPr="009D41C2" w14:paraId="1DCB66A7" w14:textId="77777777" w:rsidTr="00E75336">
        <w:trPr>
          <w:cnfStyle w:val="000000010000" w:firstRow="0" w:lastRow="0" w:firstColumn="0" w:lastColumn="0" w:oddVBand="0" w:evenVBand="0" w:oddHBand="0" w:evenHBand="1" w:firstRowFirstColumn="0" w:firstRowLastColumn="0" w:lastRowFirstColumn="0" w:lastRowLastColumn="0"/>
        </w:trPr>
        <w:tc>
          <w:tcPr>
            <w:tcW w:w="0" w:type="dxa"/>
          </w:tcPr>
          <w:p w14:paraId="3C277BA2" w14:textId="77777777" w:rsidR="009D41C2" w:rsidRPr="009D41C2" w:rsidRDefault="009D41C2" w:rsidP="009D41C2">
            <w:pPr>
              <w:pStyle w:val="VVTableTxt"/>
              <w:spacing w:before="144" w:after="144"/>
            </w:pPr>
            <w:r w:rsidRPr="009D41C2">
              <w:t>Representative</w:t>
            </w:r>
          </w:p>
        </w:tc>
        <w:tc>
          <w:tcPr>
            <w:tcW w:w="6379" w:type="dxa"/>
          </w:tcPr>
          <w:p w14:paraId="51BEBFA8" w14:textId="7161F2D5" w:rsidR="009D41C2" w:rsidRPr="009D41C2" w:rsidRDefault="009D41C2" w:rsidP="009D41C2">
            <w:pPr>
              <w:pStyle w:val="VVTableTxt"/>
              <w:spacing w:before="144" w:after="144"/>
            </w:pPr>
            <w:r w:rsidRPr="009D41C2">
              <w:t xml:space="preserve">means a party and its agents, servants, employees, contractors, associates, </w:t>
            </w:r>
            <w:r w:rsidR="00282AD4">
              <w:t>Invitee</w:t>
            </w:r>
            <w:r w:rsidRPr="009D41C2">
              <w:t>s and anyone else for whom that party is responsible.</w:t>
            </w:r>
          </w:p>
        </w:tc>
      </w:tr>
      <w:tr w:rsidR="002331C8" w:rsidRPr="009D41C2" w14:paraId="41CD0A11" w14:textId="77777777" w:rsidTr="00E75336">
        <w:trPr>
          <w:cnfStyle w:val="000000100000" w:firstRow="0" w:lastRow="0" w:firstColumn="0" w:lastColumn="0" w:oddVBand="0" w:evenVBand="0" w:oddHBand="1" w:evenHBand="0" w:firstRowFirstColumn="0" w:firstRowLastColumn="0" w:lastRowFirstColumn="0" w:lastRowLastColumn="0"/>
        </w:trPr>
        <w:tc>
          <w:tcPr>
            <w:tcW w:w="0" w:type="dxa"/>
          </w:tcPr>
          <w:p w14:paraId="21D5EAAB" w14:textId="55ADCB64" w:rsidR="002331C8" w:rsidRPr="009D41C2" w:rsidRDefault="002331C8" w:rsidP="002331C8">
            <w:pPr>
              <w:pStyle w:val="VVTableTxt"/>
              <w:spacing w:before="144" w:after="144"/>
            </w:pPr>
            <w:r>
              <w:t xml:space="preserve">Request for </w:t>
            </w:r>
            <w:r w:rsidR="00282AD4">
              <w:t>Proposal</w:t>
            </w:r>
            <w:r>
              <w:t xml:space="preserve"> (RFP)</w:t>
            </w:r>
          </w:p>
        </w:tc>
        <w:tc>
          <w:tcPr>
            <w:tcW w:w="6379" w:type="dxa"/>
          </w:tcPr>
          <w:p w14:paraId="269874FE" w14:textId="07609878" w:rsidR="002331C8" w:rsidRPr="009D41C2" w:rsidRDefault="002331C8" w:rsidP="002331C8">
            <w:pPr>
              <w:pStyle w:val="VVTableTxt"/>
              <w:spacing w:before="144" w:after="144"/>
            </w:pPr>
            <w:r w:rsidRPr="009D41C2">
              <w:t xml:space="preserve">means the opportunity set out in each of the documents identified in the Introduction to this </w:t>
            </w:r>
            <w:r>
              <w:t>RFP</w:t>
            </w:r>
            <w:r w:rsidRPr="009D41C2">
              <w:t xml:space="preserve"> including this Part B.2, the </w:t>
            </w:r>
            <w:r>
              <w:t>RFP</w:t>
            </w:r>
            <w:r w:rsidRPr="009D41C2">
              <w:t xml:space="preserve"> process and any other documents so designated by </w:t>
            </w:r>
            <w:r w:rsidR="00356E1E">
              <w:t>Visit Victoria</w:t>
            </w:r>
            <w:r w:rsidRPr="009D41C2">
              <w:t>.</w:t>
            </w:r>
          </w:p>
        </w:tc>
      </w:tr>
      <w:tr w:rsidR="002331C8" w:rsidRPr="009D41C2" w14:paraId="66B73C82" w14:textId="77777777" w:rsidTr="00E75336">
        <w:trPr>
          <w:cnfStyle w:val="000000010000" w:firstRow="0" w:lastRow="0" w:firstColumn="0" w:lastColumn="0" w:oddVBand="0" w:evenVBand="0" w:oddHBand="0" w:evenHBand="1" w:firstRowFirstColumn="0" w:firstRowLastColumn="0" w:lastRowFirstColumn="0" w:lastRowLastColumn="0"/>
        </w:trPr>
        <w:tc>
          <w:tcPr>
            <w:tcW w:w="0" w:type="dxa"/>
          </w:tcPr>
          <w:p w14:paraId="430F48F1" w14:textId="04F99DD4" w:rsidR="002331C8" w:rsidRPr="009D41C2" w:rsidRDefault="002331C8" w:rsidP="002331C8">
            <w:pPr>
              <w:pStyle w:val="VVTableTxt"/>
              <w:spacing w:before="144" w:after="144"/>
            </w:pPr>
            <w:r>
              <w:t>RFP</w:t>
            </w:r>
            <w:r w:rsidRPr="009D41C2">
              <w:t xml:space="preserve"> </w:t>
            </w:r>
            <w:r w:rsidR="00B176D3">
              <w:t>C</w:t>
            </w:r>
            <w:r w:rsidRPr="009D41C2">
              <w:t xml:space="preserve">losing </w:t>
            </w:r>
            <w:r w:rsidR="00B176D3">
              <w:t>T</w:t>
            </w:r>
            <w:r w:rsidRPr="009D41C2">
              <w:t>ime</w:t>
            </w:r>
          </w:p>
        </w:tc>
        <w:tc>
          <w:tcPr>
            <w:tcW w:w="6379" w:type="dxa"/>
          </w:tcPr>
          <w:p w14:paraId="3C6E18B9" w14:textId="5F1F21C5" w:rsidR="002331C8" w:rsidRPr="009D41C2" w:rsidRDefault="002331C8" w:rsidP="002331C8">
            <w:pPr>
              <w:pStyle w:val="VVTableTxt"/>
              <w:spacing w:before="144" w:after="144"/>
            </w:pPr>
            <w:r w:rsidRPr="009D41C2">
              <w:t xml:space="preserve">means the time specified at Item 5 of Part A.1 by which </w:t>
            </w:r>
            <w:r w:rsidR="00282AD4">
              <w:t>Invitee</w:t>
            </w:r>
            <w:r>
              <w:t xml:space="preserve">’s </w:t>
            </w:r>
            <w:r w:rsidR="00282AD4">
              <w:t>Proposal</w:t>
            </w:r>
            <w:r w:rsidRPr="009D41C2">
              <w:t xml:space="preserve">s must be received by </w:t>
            </w:r>
            <w:r w:rsidR="00356E1E">
              <w:t>Visit Victoria</w:t>
            </w:r>
            <w:r w:rsidRPr="009D41C2">
              <w:t>.</w:t>
            </w:r>
          </w:p>
        </w:tc>
      </w:tr>
      <w:tr w:rsidR="002331C8" w:rsidRPr="009D41C2" w14:paraId="75724B7F" w14:textId="77777777" w:rsidTr="00E75336">
        <w:trPr>
          <w:cnfStyle w:val="000000100000" w:firstRow="0" w:lastRow="0" w:firstColumn="0" w:lastColumn="0" w:oddVBand="0" w:evenVBand="0" w:oddHBand="1" w:evenHBand="0" w:firstRowFirstColumn="0" w:firstRowLastColumn="0" w:lastRowFirstColumn="0" w:lastRowLastColumn="0"/>
        </w:trPr>
        <w:tc>
          <w:tcPr>
            <w:tcW w:w="0" w:type="dxa"/>
          </w:tcPr>
          <w:p w14:paraId="1E99361F" w14:textId="485F701D" w:rsidR="002331C8" w:rsidRPr="009D41C2" w:rsidRDefault="002331C8" w:rsidP="002331C8">
            <w:pPr>
              <w:pStyle w:val="VVTableTxt"/>
              <w:spacing w:before="144" w:after="144"/>
            </w:pPr>
            <w:r>
              <w:t>RFP</w:t>
            </w:r>
            <w:r w:rsidRPr="009D41C2">
              <w:t xml:space="preserve"> </w:t>
            </w:r>
            <w:r w:rsidR="00B176D3">
              <w:t>P</w:t>
            </w:r>
            <w:r w:rsidRPr="009D41C2">
              <w:t>rocess</w:t>
            </w:r>
          </w:p>
        </w:tc>
        <w:tc>
          <w:tcPr>
            <w:tcW w:w="6379" w:type="dxa"/>
          </w:tcPr>
          <w:p w14:paraId="76BE1681" w14:textId="10168B6F" w:rsidR="002331C8" w:rsidRPr="009D41C2" w:rsidRDefault="002331C8" w:rsidP="002331C8">
            <w:pPr>
              <w:pStyle w:val="VVTableTxt"/>
              <w:spacing w:before="144" w:after="144"/>
            </w:pPr>
            <w:r w:rsidRPr="009D41C2">
              <w:t xml:space="preserve">means the process commenced by issuing </w:t>
            </w:r>
            <w:r w:rsidR="003935B0" w:rsidRPr="009D41C2">
              <w:t>an</w:t>
            </w:r>
            <w:r>
              <w:t xml:space="preserve"> RFP</w:t>
            </w:r>
            <w:r w:rsidRPr="009D41C2">
              <w:t xml:space="preserve"> for </w:t>
            </w:r>
            <w:r w:rsidR="00282AD4">
              <w:t>Invitee</w:t>
            </w:r>
            <w:r>
              <w:t xml:space="preserve">’s </w:t>
            </w:r>
            <w:r w:rsidR="00282AD4">
              <w:t>Proposal</w:t>
            </w:r>
            <w:r w:rsidRPr="009D41C2">
              <w:t xml:space="preserve"> and concluding upon either early termination of the process or a subsequent procurement process.</w:t>
            </w:r>
          </w:p>
        </w:tc>
      </w:tr>
      <w:tr w:rsidR="009D41C2" w:rsidRPr="009D41C2" w14:paraId="7ED80C3C" w14:textId="77777777" w:rsidTr="00E75336">
        <w:trPr>
          <w:cnfStyle w:val="000000010000" w:firstRow="0" w:lastRow="0" w:firstColumn="0" w:lastColumn="0" w:oddVBand="0" w:evenVBand="0" w:oddHBand="0" w:evenHBand="1" w:firstRowFirstColumn="0" w:firstRowLastColumn="0" w:lastRowFirstColumn="0" w:lastRowLastColumn="0"/>
        </w:trPr>
        <w:tc>
          <w:tcPr>
            <w:tcW w:w="0" w:type="dxa"/>
          </w:tcPr>
          <w:p w14:paraId="1F2DC73F" w14:textId="77777777" w:rsidR="009D41C2" w:rsidRPr="009D41C2" w:rsidRDefault="009D41C2" w:rsidP="009D41C2">
            <w:pPr>
              <w:pStyle w:val="VVTableTxt"/>
              <w:spacing w:before="144" w:after="144"/>
            </w:pPr>
            <w:r w:rsidRPr="009D41C2">
              <w:t>Services</w:t>
            </w:r>
          </w:p>
        </w:tc>
        <w:tc>
          <w:tcPr>
            <w:tcW w:w="6379" w:type="dxa"/>
          </w:tcPr>
          <w:p w14:paraId="3A4186AA" w14:textId="2D59AEF6" w:rsidR="009D41C2" w:rsidRPr="009D41C2" w:rsidRDefault="009D41C2" w:rsidP="009D41C2">
            <w:pPr>
              <w:pStyle w:val="VVTableTxt"/>
              <w:spacing w:before="144" w:after="144"/>
            </w:pPr>
            <w:r w:rsidRPr="009D41C2">
              <w:t xml:space="preserve">means the services required by </w:t>
            </w:r>
            <w:r w:rsidR="00356E1E">
              <w:t>Visit Victoria</w:t>
            </w:r>
            <w:r w:rsidRPr="009D41C2">
              <w:t xml:space="preserve"> as stipulated in Part A.2 – Overview of Requirements</w:t>
            </w:r>
          </w:p>
        </w:tc>
      </w:tr>
    </w:tbl>
    <w:p w14:paraId="38FF2FCC" w14:textId="789C9A80" w:rsidR="008533C4" w:rsidRPr="008533C4" w:rsidRDefault="008533C4" w:rsidP="008533C4">
      <w:pPr>
        <w:rPr>
          <w:lang w:eastAsia="en-AU"/>
        </w:rPr>
        <w:sectPr w:rsidR="008533C4" w:rsidRPr="008533C4" w:rsidSect="00977605">
          <w:footerReference w:type="default" r:id="rId20"/>
          <w:pgSz w:w="11906" w:h="16838"/>
          <w:pgMar w:top="1701" w:right="1418" w:bottom="1134" w:left="1418" w:header="709" w:footer="709" w:gutter="0"/>
          <w:cols w:space="708"/>
          <w:docGrid w:linePitch="360"/>
        </w:sectPr>
      </w:pPr>
    </w:p>
    <w:p w14:paraId="7B463537" w14:textId="76CD4597" w:rsidR="009D41C2" w:rsidRDefault="006363BB" w:rsidP="009D41C2">
      <w:pPr>
        <w:pStyle w:val="VVHA"/>
      </w:pPr>
      <w:bookmarkStart w:id="56" w:name="_Toc60652180"/>
      <w:r>
        <w:lastRenderedPageBreak/>
        <w:t xml:space="preserve">Part </w:t>
      </w:r>
      <w:r w:rsidR="00FF4127">
        <w:t>C</w:t>
      </w:r>
      <w:r>
        <w:t xml:space="preserve"> - </w:t>
      </w:r>
      <w:r w:rsidR="00282AD4">
        <w:t>Invitee</w:t>
      </w:r>
      <w:r w:rsidR="003676F3">
        <w:t xml:space="preserve">’s </w:t>
      </w:r>
      <w:r w:rsidR="00282AD4">
        <w:t>Proposal</w:t>
      </w:r>
      <w:r w:rsidR="000A2B43">
        <w:t>’s</w:t>
      </w:r>
      <w:bookmarkEnd w:id="56"/>
    </w:p>
    <w:p w14:paraId="0E64350F" w14:textId="673B87C6" w:rsidR="009D41C2" w:rsidRDefault="009D41C2" w:rsidP="009D41C2">
      <w:pPr>
        <w:pStyle w:val="VVBodyText"/>
      </w:pPr>
    </w:p>
    <w:tbl>
      <w:tblPr>
        <w:tblW w:w="5000" w:type="pct"/>
        <w:tblBorders>
          <w:top w:val="single" w:sz="4" w:space="0" w:color="666366"/>
          <w:bottom w:val="single" w:sz="4" w:space="0" w:color="666366"/>
          <w:insideH w:val="single" w:sz="2" w:space="0" w:color="C0C0C0"/>
          <w:insideV w:val="single" w:sz="2" w:space="0" w:color="C0C0C0"/>
        </w:tblBorders>
        <w:tblCellMar>
          <w:top w:w="57" w:type="dxa"/>
          <w:bottom w:w="57" w:type="dxa"/>
        </w:tblCellMar>
        <w:tblLook w:val="01E0" w:firstRow="1" w:lastRow="1" w:firstColumn="1" w:lastColumn="1" w:noHBand="0" w:noVBand="0"/>
      </w:tblPr>
      <w:tblGrid>
        <w:gridCol w:w="9070"/>
      </w:tblGrid>
      <w:tr w:rsidR="00605B25" w:rsidRPr="00407DC9" w14:paraId="626F2278" w14:textId="77777777" w:rsidTr="005413EF">
        <w:trPr>
          <w:tblHeader/>
        </w:trPr>
        <w:tc>
          <w:tcPr>
            <w:tcW w:w="5000" w:type="pct"/>
            <w:tcBorders>
              <w:top w:val="single" w:sz="4" w:space="0" w:color="666366"/>
              <w:bottom w:val="single" w:sz="2" w:space="0" w:color="C0C0C0"/>
            </w:tcBorders>
            <w:shd w:val="clear" w:color="auto" w:fill="839099"/>
          </w:tcPr>
          <w:p w14:paraId="4BA70B73" w14:textId="77777777" w:rsidR="00605B25" w:rsidRPr="001D1D5A" w:rsidRDefault="00605B25" w:rsidP="001D1D5A">
            <w:pPr>
              <w:jc w:val="both"/>
              <w:rPr>
                <w:b/>
                <w:bCs/>
              </w:rPr>
            </w:pPr>
            <w:r w:rsidRPr="001D1D5A">
              <w:rPr>
                <w:b/>
                <w:bCs/>
                <w:color w:val="FFFFFF" w:themeColor="background1"/>
              </w:rPr>
              <w:t xml:space="preserve">Organisation Profile </w:t>
            </w:r>
          </w:p>
        </w:tc>
      </w:tr>
      <w:tr w:rsidR="00605B25" w:rsidRPr="00407DC9" w14:paraId="59101676" w14:textId="77777777" w:rsidTr="005413EF">
        <w:tc>
          <w:tcPr>
            <w:tcW w:w="5000" w:type="pct"/>
            <w:tcBorders>
              <w:top w:val="single" w:sz="2" w:space="0" w:color="C0C0C0"/>
              <w:bottom w:val="single" w:sz="2" w:space="0" w:color="C0C0C0"/>
            </w:tcBorders>
            <w:shd w:val="clear" w:color="auto" w:fill="auto"/>
          </w:tcPr>
          <w:p w14:paraId="5C8A2F22" w14:textId="4389065F" w:rsidR="00605B25" w:rsidRPr="00831B5B" w:rsidRDefault="00605B25" w:rsidP="005413EF">
            <w:r w:rsidRPr="00831B5B">
              <w:t>Provide a brief overview of your profile, philosoph</w:t>
            </w:r>
            <w:r w:rsidR="00881D98">
              <w:t>y</w:t>
            </w:r>
            <w:r w:rsidRPr="00831B5B">
              <w:t xml:space="preserve">, and </w:t>
            </w:r>
            <w:r w:rsidR="00881D98">
              <w:t>experience</w:t>
            </w:r>
            <w:r w:rsidRPr="00831B5B">
              <w:t xml:space="preserve"> within the space provided below.  Please provide a bullet point list of capabilities that you offer.</w:t>
            </w:r>
          </w:p>
          <w:p w14:paraId="3C3F0784" w14:textId="77777777" w:rsidR="00605B25" w:rsidRPr="00831B5B" w:rsidRDefault="00605B25" w:rsidP="005413EF">
            <w:pPr>
              <w:rPr>
                <w:b/>
              </w:rPr>
            </w:pPr>
            <w:r w:rsidRPr="00831B5B">
              <w:rPr>
                <w:b/>
              </w:rPr>
              <w:t>Word limit [500 words]</w:t>
            </w:r>
          </w:p>
        </w:tc>
      </w:tr>
      <w:tr w:rsidR="00605B25" w:rsidRPr="00407DC9" w14:paraId="4EF85724" w14:textId="77777777" w:rsidTr="005413EF">
        <w:tc>
          <w:tcPr>
            <w:tcW w:w="5000" w:type="pct"/>
            <w:tcBorders>
              <w:top w:val="single" w:sz="2" w:space="0" w:color="C0C0C0"/>
            </w:tcBorders>
            <w:shd w:val="clear" w:color="auto" w:fill="auto"/>
          </w:tcPr>
          <w:p w14:paraId="593A9FF5" w14:textId="77777777" w:rsidR="00605B25" w:rsidRPr="00831B5B" w:rsidRDefault="00605B25" w:rsidP="005413EF">
            <w:pPr>
              <w:rPr>
                <w:color w:val="0070C0"/>
              </w:rPr>
            </w:pPr>
            <w:r w:rsidRPr="00831B5B">
              <w:rPr>
                <w:color w:val="0070C0"/>
              </w:rPr>
              <w:fldChar w:fldCharType="begin"/>
            </w:r>
            <w:r w:rsidRPr="00831B5B">
              <w:rPr>
                <w:color w:val="0070C0"/>
              </w:rPr>
              <w:instrText xml:space="preserve"> macrobutton "" Enter details</w:instrText>
            </w:r>
            <w:r w:rsidRPr="00831B5B">
              <w:rPr>
                <w:color w:val="0070C0"/>
              </w:rPr>
              <w:fldChar w:fldCharType="end"/>
            </w:r>
          </w:p>
          <w:p w14:paraId="391753D8" w14:textId="77777777" w:rsidR="00605B25" w:rsidRPr="00831B5B" w:rsidRDefault="00605B25" w:rsidP="005413EF">
            <w:pPr>
              <w:ind w:left="720"/>
            </w:pPr>
          </w:p>
        </w:tc>
      </w:tr>
    </w:tbl>
    <w:p w14:paraId="632132AA" w14:textId="77777777" w:rsidR="00605B25" w:rsidRPr="00407DC9" w:rsidRDefault="00605B25" w:rsidP="00605B25"/>
    <w:p w14:paraId="4E1CBF97" w14:textId="0D75117D" w:rsidR="00605B25" w:rsidRPr="001D1D5A" w:rsidRDefault="00605B25" w:rsidP="00605B25">
      <w:pPr>
        <w:rPr>
          <w:rFonts w:eastAsia="Calibri"/>
          <w:b/>
          <w:sz w:val="20"/>
          <w:szCs w:val="20"/>
          <w:lang w:val="en-US"/>
        </w:rPr>
      </w:pPr>
      <w:r>
        <w:rPr>
          <w:rFonts w:eastAsia="Calibri"/>
          <w:b/>
          <w:lang w:val="en-US"/>
        </w:rPr>
        <w:t>Travel category experience</w:t>
      </w:r>
      <w:r w:rsidRPr="00831B5B">
        <w:rPr>
          <w:rFonts w:eastAsia="Calibri"/>
          <w:lang w:val="en-US"/>
        </w:rPr>
        <w:t xml:space="preserve"> – Please provide details of your </w:t>
      </w:r>
      <w:r>
        <w:rPr>
          <w:rFonts w:eastAsia="Calibri"/>
          <w:lang w:val="en-US"/>
        </w:rPr>
        <w:t xml:space="preserve">experience producing </w:t>
      </w:r>
      <w:r w:rsidR="003935B0">
        <w:rPr>
          <w:rFonts w:eastAsia="Calibri"/>
          <w:lang w:val="en-US"/>
        </w:rPr>
        <w:t xml:space="preserve">editorial </w:t>
      </w:r>
      <w:r>
        <w:rPr>
          <w:rFonts w:eastAsia="Calibri"/>
          <w:lang w:val="en-US"/>
        </w:rPr>
        <w:t>content for the travel category</w:t>
      </w:r>
      <w:r w:rsidRPr="00831B5B">
        <w:rPr>
          <w:rFonts w:eastAsia="Calibri"/>
          <w:lang w:val="en-US"/>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3335"/>
        <w:gridCol w:w="3827"/>
      </w:tblGrid>
      <w:tr w:rsidR="00D863B9" w:rsidRPr="00831B5B" w14:paraId="168BF3CF" w14:textId="77777777" w:rsidTr="001D1D5A">
        <w:tc>
          <w:tcPr>
            <w:tcW w:w="1905" w:type="dxa"/>
            <w:shd w:val="clear" w:color="auto" w:fill="auto"/>
          </w:tcPr>
          <w:p w14:paraId="3FEED5AD" w14:textId="77777777" w:rsidR="00D863B9" w:rsidRPr="00831B5B" w:rsidRDefault="00D863B9" w:rsidP="005413EF">
            <w:pPr>
              <w:spacing w:before="60" w:after="60"/>
              <w:contextualSpacing/>
              <w:rPr>
                <w:b/>
              </w:rPr>
            </w:pPr>
            <w:r w:rsidRPr="00831B5B">
              <w:rPr>
                <w:b/>
              </w:rPr>
              <w:t>Company Name</w:t>
            </w:r>
          </w:p>
        </w:tc>
        <w:tc>
          <w:tcPr>
            <w:tcW w:w="3335" w:type="dxa"/>
            <w:shd w:val="clear" w:color="auto" w:fill="auto"/>
          </w:tcPr>
          <w:p w14:paraId="4888352C" w14:textId="03610423" w:rsidR="00D863B9" w:rsidRPr="00831B5B" w:rsidRDefault="00D863B9" w:rsidP="005413EF">
            <w:pPr>
              <w:spacing w:before="60" w:after="60"/>
              <w:contextualSpacing/>
              <w:rPr>
                <w:b/>
              </w:rPr>
            </w:pPr>
            <w:r>
              <w:rPr>
                <w:b/>
              </w:rPr>
              <w:t>Services provided</w:t>
            </w:r>
          </w:p>
        </w:tc>
        <w:tc>
          <w:tcPr>
            <w:tcW w:w="3827" w:type="dxa"/>
            <w:shd w:val="clear" w:color="auto" w:fill="auto"/>
          </w:tcPr>
          <w:p w14:paraId="678FE689" w14:textId="037018DA" w:rsidR="00D863B9" w:rsidRPr="00831B5B" w:rsidRDefault="00D863B9" w:rsidP="005413EF">
            <w:pPr>
              <w:spacing w:before="60" w:after="60"/>
              <w:contextualSpacing/>
            </w:pPr>
            <w:r>
              <w:rPr>
                <w:b/>
              </w:rPr>
              <w:t>Links to work</w:t>
            </w:r>
          </w:p>
        </w:tc>
      </w:tr>
      <w:tr w:rsidR="00D863B9" w:rsidRPr="00831B5B" w14:paraId="4AC23721" w14:textId="77777777" w:rsidTr="001D1D5A">
        <w:tc>
          <w:tcPr>
            <w:tcW w:w="1905" w:type="dxa"/>
            <w:shd w:val="clear" w:color="auto" w:fill="auto"/>
          </w:tcPr>
          <w:p w14:paraId="1214FE1B" w14:textId="77777777" w:rsidR="00D863B9" w:rsidRPr="00831B5B" w:rsidRDefault="00D863B9" w:rsidP="005413EF">
            <w:pPr>
              <w:spacing w:before="60" w:after="60"/>
              <w:contextualSpacing/>
              <w:rPr>
                <w:b/>
              </w:rPr>
            </w:pPr>
          </w:p>
        </w:tc>
        <w:tc>
          <w:tcPr>
            <w:tcW w:w="3335" w:type="dxa"/>
            <w:shd w:val="clear" w:color="auto" w:fill="auto"/>
          </w:tcPr>
          <w:p w14:paraId="4A65043C" w14:textId="77777777" w:rsidR="00D863B9" w:rsidRPr="00831B5B" w:rsidRDefault="00D863B9" w:rsidP="005413EF">
            <w:pPr>
              <w:spacing w:before="60" w:after="60"/>
              <w:contextualSpacing/>
            </w:pPr>
          </w:p>
        </w:tc>
        <w:tc>
          <w:tcPr>
            <w:tcW w:w="3827" w:type="dxa"/>
            <w:shd w:val="clear" w:color="auto" w:fill="auto"/>
          </w:tcPr>
          <w:p w14:paraId="4F45FB30" w14:textId="77777777" w:rsidR="00D863B9" w:rsidRPr="00831B5B" w:rsidRDefault="00D863B9" w:rsidP="005413EF">
            <w:pPr>
              <w:spacing w:before="60" w:after="60"/>
              <w:contextualSpacing/>
            </w:pPr>
          </w:p>
        </w:tc>
      </w:tr>
      <w:tr w:rsidR="00D863B9" w:rsidRPr="00831B5B" w14:paraId="719FE2B0" w14:textId="77777777" w:rsidTr="001D1D5A">
        <w:tc>
          <w:tcPr>
            <w:tcW w:w="1905" w:type="dxa"/>
            <w:shd w:val="clear" w:color="auto" w:fill="auto"/>
          </w:tcPr>
          <w:p w14:paraId="17C9CCE6" w14:textId="77777777" w:rsidR="00D863B9" w:rsidRPr="00831B5B" w:rsidRDefault="00D863B9" w:rsidP="005413EF">
            <w:pPr>
              <w:spacing w:before="60" w:after="60"/>
              <w:contextualSpacing/>
              <w:rPr>
                <w:b/>
              </w:rPr>
            </w:pPr>
          </w:p>
        </w:tc>
        <w:tc>
          <w:tcPr>
            <w:tcW w:w="3335" w:type="dxa"/>
            <w:shd w:val="clear" w:color="auto" w:fill="auto"/>
          </w:tcPr>
          <w:p w14:paraId="33C65A37" w14:textId="77777777" w:rsidR="00D863B9" w:rsidRPr="00831B5B" w:rsidRDefault="00D863B9" w:rsidP="005413EF">
            <w:pPr>
              <w:spacing w:before="60" w:after="60"/>
              <w:contextualSpacing/>
            </w:pPr>
          </w:p>
        </w:tc>
        <w:tc>
          <w:tcPr>
            <w:tcW w:w="3827" w:type="dxa"/>
            <w:shd w:val="clear" w:color="auto" w:fill="auto"/>
          </w:tcPr>
          <w:p w14:paraId="787312A9" w14:textId="77777777" w:rsidR="00D863B9" w:rsidRPr="00831B5B" w:rsidRDefault="00D863B9" w:rsidP="005413EF">
            <w:pPr>
              <w:spacing w:before="60" w:after="60"/>
              <w:contextualSpacing/>
            </w:pPr>
          </w:p>
        </w:tc>
      </w:tr>
    </w:tbl>
    <w:p w14:paraId="779084FC" w14:textId="77777777" w:rsidR="00605B25" w:rsidRPr="00831B5B" w:rsidRDefault="00605B25" w:rsidP="00605B25">
      <w:pPr>
        <w:tabs>
          <w:tab w:val="left" w:pos="7290"/>
        </w:tabs>
        <w:rPr>
          <w:rFonts w:eastAsia="Calibri"/>
          <w:b/>
          <w:highlight w:val="yellow"/>
          <w:lang w:val="en-US"/>
        </w:rPr>
      </w:pPr>
    </w:p>
    <w:p w14:paraId="7E4AA47D" w14:textId="5FA79997" w:rsidR="00605B25" w:rsidRPr="00831B5B" w:rsidRDefault="00605B25" w:rsidP="00605B25">
      <w:pPr>
        <w:tabs>
          <w:tab w:val="left" w:pos="7290"/>
        </w:tabs>
      </w:pPr>
      <w:r w:rsidRPr="00831B5B">
        <w:rPr>
          <w:rFonts w:eastAsia="Calibri"/>
          <w:b/>
          <w:lang w:val="en-US"/>
        </w:rPr>
        <w:t>Specialist capability -</w:t>
      </w:r>
      <w:r w:rsidRPr="00831B5B">
        <w:rPr>
          <w:rFonts w:eastAsia="Calibri"/>
          <w:lang w:val="en-US"/>
        </w:rPr>
        <w:t xml:space="preserve"> </w:t>
      </w:r>
      <w:r w:rsidRPr="00831B5B">
        <w:t xml:space="preserve">Please provide details of any </w:t>
      </w:r>
      <w:r w:rsidR="00596034">
        <w:t xml:space="preserve">digital </w:t>
      </w:r>
      <w:r w:rsidRPr="00831B5B">
        <w:t>specialist capability</w:t>
      </w:r>
      <w:r w:rsidR="00D863B9">
        <w:t>.</w:t>
      </w:r>
      <w:r w:rsidRPr="00831B5B">
        <w:t xml:space="preserve"> e.g. </w:t>
      </w:r>
      <w:r w:rsidR="009A6416" w:rsidRPr="001D1D5A">
        <w:t xml:space="preserve">SEO, </w:t>
      </w:r>
      <w:r w:rsidR="001B532E" w:rsidRPr="001D1D5A">
        <w:t xml:space="preserve">content </w:t>
      </w:r>
      <w:r w:rsidR="0047504F" w:rsidRPr="001D1D5A">
        <w:t>optimisation etc</w:t>
      </w:r>
      <w:r w:rsidRPr="001D1D5A">
        <w:t>.</w:t>
      </w:r>
    </w:p>
    <w:tbl>
      <w:tblPr>
        <w:tblW w:w="5000" w:type="pct"/>
        <w:tblBorders>
          <w:top w:val="single" w:sz="4" w:space="0" w:color="666366"/>
          <w:bottom w:val="single" w:sz="4" w:space="0" w:color="666366"/>
          <w:insideH w:val="single" w:sz="2" w:space="0" w:color="C0C0C0"/>
          <w:insideV w:val="single" w:sz="2" w:space="0" w:color="C0C0C0"/>
        </w:tblBorders>
        <w:tblCellMar>
          <w:top w:w="57" w:type="dxa"/>
          <w:bottom w:w="57" w:type="dxa"/>
        </w:tblCellMar>
        <w:tblLook w:val="01E0" w:firstRow="1" w:lastRow="1" w:firstColumn="1" w:lastColumn="1" w:noHBand="0" w:noVBand="0"/>
      </w:tblPr>
      <w:tblGrid>
        <w:gridCol w:w="9070"/>
      </w:tblGrid>
      <w:tr w:rsidR="00605B25" w:rsidRPr="00831B5B" w14:paraId="2D6401E5" w14:textId="77777777" w:rsidTr="005413EF">
        <w:tc>
          <w:tcPr>
            <w:tcW w:w="5000" w:type="pct"/>
            <w:tcBorders>
              <w:top w:val="single" w:sz="2" w:space="0" w:color="C0C0C0"/>
            </w:tcBorders>
            <w:shd w:val="clear" w:color="auto" w:fill="auto"/>
          </w:tcPr>
          <w:p w14:paraId="109553D0" w14:textId="77777777" w:rsidR="00605B25" w:rsidRPr="00831B5B" w:rsidRDefault="00605B25" w:rsidP="005413EF">
            <w:pPr>
              <w:rPr>
                <w:color w:val="0070C0"/>
              </w:rPr>
            </w:pPr>
            <w:r w:rsidRPr="00831B5B">
              <w:rPr>
                <w:color w:val="0070C0"/>
              </w:rPr>
              <w:fldChar w:fldCharType="begin"/>
            </w:r>
            <w:r w:rsidRPr="00831B5B">
              <w:rPr>
                <w:color w:val="0070C0"/>
              </w:rPr>
              <w:instrText xml:space="preserve"> macrobutton "" Enter details</w:instrText>
            </w:r>
            <w:r w:rsidRPr="00831B5B">
              <w:rPr>
                <w:color w:val="0070C0"/>
              </w:rPr>
              <w:fldChar w:fldCharType="end"/>
            </w:r>
          </w:p>
          <w:p w14:paraId="4BBD048A" w14:textId="77777777" w:rsidR="00605B25" w:rsidRPr="00831B5B" w:rsidRDefault="00605B25" w:rsidP="005413EF">
            <w:pPr>
              <w:ind w:left="720"/>
            </w:pPr>
          </w:p>
        </w:tc>
      </w:tr>
    </w:tbl>
    <w:p w14:paraId="1BC23E0E" w14:textId="69D7CD0B" w:rsidR="00605B25" w:rsidRDefault="00605B25" w:rsidP="00605B25">
      <w:pPr>
        <w:contextualSpacing/>
        <w:rPr>
          <w:rFonts w:eastAsia="Calibri"/>
          <w:b/>
          <w:sz w:val="20"/>
          <w:szCs w:val="20"/>
          <w:lang w:val="en-US"/>
        </w:rPr>
      </w:pPr>
    </w:p>
    <w:p w14:paraId="1F2E8B1E" w14:textId="72F3A90C" w:rsidR="00D863B9" w:rsidRPr="00831B5B" w:rsidRDefault="00D863B9" w:rsidP="00D863B9">
      <w:pPr>
        <w:tabs>
          <w:tab w:val="left" w:pos="7290"/>
        </w:tabs>
      </w:pPr>
      <w:r>
        <w:rPr>
          <w:rFonts w:eastAsia="Calibri"/>
          <w:b/>
          <w:lang w:val="en-US"/>
        </w:rPr>
        <w:t>Content Strategy</w:t>
      </w:r>
      <w:r w:rsidRPr="00831B5B">
        <w:rPr>
          <w:rFonts w:eastAsia="Calibri"/>
          <w:b/>
          <w:lang w:val="en-US"/>
        </w:rPr>
        <w:t xml:space="preserve"> -</w:t>
      </w:r>
      <w:r w:rsidRPr="00831B5B">
        <w:rPr>
          <w:rFonts w:eastAsia="Calibri"/>
          <w:lang w:val="en-US"/>
        </w:rPr>
        <w:t xml:space="preserve"> </w:t>
      </w:r>
      <w:r w:rsidRPr="00831B5B">
        <w:t xml:space="preserve">Please provide details of </w:t>
      </w:r>
      <w:r>
        <w:t>your experience in the development and implementation of a content strategy to support a marketing campaign. Please include at least one example including target segment, campaign objectives and final strategy.</w:t>
      </w:r>
    </w:p>
    <w:tbl>
      <w:tblPr>
        <w:tblW w:w="5000" w:type="pct"/>
        <w:tblBorders>
          <w:top w:val="single" w:sz="4" w:space="0" w:color="666366"/>
          <w:bottom w:val="single" w:sz="4" w:space="0" w:color="666366"/>
          <w:insideH w:val="single" w:sz="2" w:space="0" w:color="C0C0C0"/>
          <w:insideV w:val="single" w:sz="2" w:space="0" w:color="C0C0C0"/>
        </w:tblBorders>
        <w:tblCellMar>
          <w:top w:w="57" w:type="dxa"/>
          <w:bottom w:w="57" w:type="dxa"/>
        </w:tblCellMar>
        <w:tblLook w:val="01E0" w:firstRow="1" w:lastRow="1" w:firstColumn="1" w:lastColumn="1" w:noHBand="0" w:noVBand="0"/>
      </w:tblPr>
      <w:tblGrid>
        <w:gridCol w:w="9070"/>
      </w:tblGrid>
      <w:tr w:rsidR="00D863B9" w:rsidRPr="00831B5B" w14:paraId="186CD554" w14:textId="77777777" w:rsidTr="005413EF">
        <w:tc>
          <w:tcPr>
            <w:tcW w:w="5000" w:type="pct"/>
            <w:tcBorders>
              <w:top w:val="single" w:sz="2" w:space="0" w:color="C0C0C0"/>
            </w:tcBorders>
            <w:shd w:val="clear" w:color="auto" w:fill="auto"/>
          </w:tcPr>
          <w:p w14:paraId="579BAFF3" w14:textId="77777777" w:rsidR="00D863B9" w:rsidRPr="00831B5B" w:rsidRDefault="00D863B9" w:rsidP="005413EF">
            <w:pPr>
              <w:rPr>
                <w:color w:val="0070C0"/>
              </w:rPr>
            </w:pPr>
            <w:r w:rsidRPr="00831B5B">
              <w:rPr>
                <w:color w:val="0070C0"/>
              </w:rPr>
              <w:fldChar w:fldCharType="begin"/>
            </w:r>
            <w:r w:rsidRPr="00831B5B">
              <w:rPr>
                <w:color w:val="0070C0"/>
              </w:rPr>
              <w:instrText xml:space="preserve"> macrobutton "" Enter details</w:instrText>
            </w:r>
            <w:r w:rsidRPr="00831B5B">
              <w:rPr>
                <w:color w:val="0070C0"/>
              </w:rPr>
              <w:fldChar w:fldCharType="end"/>
            </w:r>
          </w:p>
          <w:p w14:paraId="0AB9E402" w14:textId="77777777" w:rsidR="00D863B9" w:rsidRPr="00831B5B" w:rsidRDefault="00D863B9" w:rsidP="005413EF">
            <w:pPr>
              <w:ind w:left="720"/>
            </w:pPr>
          </w:p>
        </w:tc>
      </w:tr>
    </w:tbl>
    <w:p w14:paraId="16E1FBE9" w14:textId="237AB44C" w:rsidR="00D863B9" w:rsidRDefault="00D863B9" w:rsidP="00605B25">
      <w:pPr>
        <w:contextualSpacing/>
        <w:rPr>
          <w:rFonts w:eastAsia="Calibri"/>
          <w:b/>
          <w:sz w:val="20"/>
          <w:szCs w:val="20"/>
          <w:lang w:val="en-US"/>
        </w:rPr>
      </w:pPr>
    </w:p>
    <w:p w14:paraId="187E0ACC" w14:textId="0AFF9B8D" w:rsidR="00D863B9" w:rsidRPr="00831B5B" w:rsidRDefault="00D863B9" w:rsidP="00D863B9">
      <w:pPr>
        <w:tabs>
          <w:tab w:val="left" w:pos="7290"/>
        </w:tabs>
      </w:pPr>
      <w:r>
        <w:rPr>
          <w:rFonts w:eastAsia="Calibri"/>
          <w:b/>
          <w:lang w:val="en-US"/>
        </w:rPr>
        <w:t>Technical</w:t>
      </w:r>
      <w:r w:rsidRPr="00831B5B">
        <w:rPr>
          <w:rFonts w:eastAsia="Calibri"/>
          <w:b/>
          <w:lang w:val="en-US"/>
        </w:rPr>
        <w:t xml:space="preserve"> capability -</w:t>
      </w:r>
      <w:r w:rsidRPr="00831B5B">
        <w:rPr>
          <w:rFonts w:eastAsia="Calibri"/>
          <w:lang w:val="en-US"/>
        </w:rPr>
        <w:t xml:space="preserve"> </w:t>
      </w:r>
      <w:r w:rsidRPr="00831B5B">
        <w:t xml:space="preserve">Please </w:t>
      </w:r>
      <w:r>
        <w:t xml:space="preserve">outline your experience and capabilities using </w:t>
      </w:r>
      <w:r w:rsidR="00A26E56">
        <w:t>a</w:t>
      </w:r>
      <w:r w:rsidR="00596034">
        <w:t>n online</w:t>
      </w:r>
      <w:r>
        <w:t xml:space="preserve"> CMS</w:t>
      </w:r>
      <w:r w:rsidR="00A26E56">
        <w:t xml:space="preserve">. Please </w:t>
      </w:r>
      <w:r w:rsidR="004A2056">
        <w:t>include specific Sitecore experience</w:t>
      </w:r>
      <w:r w:rsidR="00596034">
        <w:t xml:space="preserve"> if possible</w:t>
      </w:r>
      <w:r w:rsidR="004A2056">
        <w:t>.</w:t>
      </w:r>
    </w:p>
    <w:tbl>
      <w:tblPr>
        <w:tblW w:w="5000" w:type="pct"/>
        <w:tblBorders>
          <w:top w:val="single" w:sz="4" w:space="0" w:color="666366"/>
          <w:bottom w:val="single" w:sz="4" w:space="0" w:color="666366"/>
          <w:insideH w:val="single" w:sz="2" w:space="0" w:color="C0C0C0"/>
          <w:insideV w:val="single" w:sz="2" w:space="0" w:color="C0C0C0"/>
        </w:tblBorders>
        <w:tblCellMar>
          <w:top w:w="57" w:type="dxa"/>
          <w:bottom w:w="57" w:type="dxa"/>
        </w:tblCellMar>
        <w:tblLook w:val="01E0" w:firstRow="1" w:lastRow="1" w:firstColumn="1" w:lastColumn="1" w:noHBand="0" w:noVBand="0"/>
      </w:tblPr>
      <w:tblGrid>
        <w:gridCol w:w="9070"/>
      </w:tblGrid>
      <w:tr w:rsidR="004A2056" w:rsidRPr="00831B5B" w14:paraId="6082BC24" w14:textId="77777777" w:rsidTr="005413EF">
        <w:tc>
          <w:tcPr>
            <w:tcW w:w="5000" w:type="pct"/>
            <w:tcBorders>
              <w:top w:val="single" w:sz="2" w:space="0" w:color="C0C0C0"/>
            </w:tcBorders>
            <w:shd w:val="clear" w:color="auto" w:fill="auto"/>
          </w:tcPr>
          <w:p w14:paraId="4C4DB7D2" w14:textId="77777777" w:rsidR="004A2056" w:rsidRPr="00831B5B" w:rsidRDefault="004A2056" w:rsidP="005413EF">
            <w:pPr>
              <w:rPr>
                <w:color w:val="0070C0"/>
              </w:rPr>
            </w:pPr>
            <w:r w:rsidRPr="00831B5B">
              <w:rPr>
                <w:color w:val="0070C0"/>
              </w:rPr>
              <w:fldChar w:fldCharType="begin"/>
            </w:r>
            <w:r w:rsidRPr="00831B5B">
              <w:rPr>
                <w:color w:val="0070C0"/>
              </w:rPr>
              <w:instrText xml:space="preserve"> macrobutton "" Enter details</w:instrText>
            </w:r>
            <w:r w:rsidRPr="00831B5B">
              <w:rPr>
                <w:color w:val="0070C0"/>
              </w:rPr>
              <w:fldChar w:fldCharType="end"/>
            </w:r>
          </w:p>
          <w:p w14:paraId="5C91CD6D" w14:textId="77777777" w:rsidR="004A2056" w:rsidRPr="00831B5B" w:rsidRDefault="004A2056" w:rsidP="005413EF">
            <w:pPr>
              <w:ind w:left="720"/>
            </w:pPr>
          </w:p>
        </w:tc>
      </w:tr>
    </w:tbl>
    <w:p w14:paraId="35638BF2" w14:textId="77777777" w:rsidR="00D863B9" w:rsidRDefault="00D863B9" w:rsidP="00605B25">
      <w:pPr>
        <w:contextualSpacing/>
        <w:rPr>
          <w:rFonts w:eastAsia="Calibri"/>
          <w:b/>
          <w:sz w:val="20"/>
          <w:szCs w:val="20"/>
          <w:lang w:val="en-US"/>
        </w:rPr>
      </w:pPr>
    </w:p>
    <w:p w14:paraId="031649F9" w14:textId="77777777" w:rsidR="00927FE1" w:rsidRDefault="00927FE1">
      <w:pPr>
        <w:rPr>
          <w:b/>
        </w:rPr>
      </w:pPr>
      <w:r>
        <w:rPr>
          <w:b/>
        </w:rPr>
        <w:br w:type="page"/>
      </w:r>
    </w:p>
    <w:p w14:paraId="1B538DF8" w14:textId="613D6C8B" w:rsidR="00927FE1" w:rsidRPr="009800BD" w:rsidRDefault="00E246F8" w:rsidP="00927FE1">
      <w:pPr>
        <w:spacing w:after="0"/>
        <w:rPr>
          <w:b/>
        </w:rPr>
      </w:pPr>
      <w:r>
        <w:rPr>
          <w:b/>
        </w:rPr>
        <w:lastRenderedPageBreak/>
        <w:t>Financials</w:t>
      </w:r>
    </w:p>
    <w:p w14:paraId="6F7A15E4" w14:textId="2EEE9F87" w:rsidR="00927FE1" w:rsidRDefault="00927FE1" w:rsidP="00927FE1">
      <w:r>
        <w:t>Please outline your project fees</w:t>
      </w:r>
      <w:r w:rsidR="00E246F8">
        <w:t xml:space="preserve"> in the tables below</w:t>
      </w:r>
      <w:r>
        <w:t xml:space="preserve">. </w:t>
      </w:r>
    </w:p>
    <w:p w14:paraId="39A6D1E0" w14:textId="4F5BE4CB" w:rsidR="00927FE1" w:rsidRPr="00B70D82" w:rsidRDefault="00E246F8" w:rsidP="00927FE1">
      <w:pPr>
        <w:spacing w:after="0"/>
        <w:rPr>
          <w:b/>
        </w:rPr>
      </w:pPr>
      <w:r>
        <w:rPr>
          <w:b/>
        </w:rPr>
        <w:t>Production f</w:t>
      </w:r>
      <w:r w:rsidR="00927FE1" w:rsidRPr="00B70D82">
        <w:rPr>
          <w:b/>
        </w:rPr>
        <w:t>ees</w:t>
      </w:r>
    </w:p>
    <w:p w14:paraId="4FCE5691" w14:textId="77777777" w:rsidR="00927FE1" w:rsidRDefault="00927FE1" w:rsidP="00927FE1">
      <w:r>
        <w:t>Please use the spreadsheet below to outline the key personnel to nominated to work on the Visit Victoria account and include short bios of nominated personnel.</w:t>
      </w:r>
    </w:p>
    <w:tbl>
      <w:tblPr>
        <w:tblStyle w:val="TableGrid"/>
        <w:tblW w:w="9067" w:type="dxa"/>
        <w:tblLook w:val="04A0" w:firstRow="1" w:lastRow="0" w:firstColumn="1" w:lastColumn="0" w:noHBand="0" w:noVBand="1"/>
      </w:tblPr>
      <w:tblGrid>
        <w:gridCol w:w="1838"/>
        <w:gridCol w:w="5528"/>
        <w:gridCol w:w="1701"/>
      </w:tblGrid>
      <w:tr w:rsidR="00927FE1" w14:paraId="05D5F27C" w14:textId="77777777" w:rsidTr="00927FE1">
        <w:tc>
          <w:tcPr>
            <w:tcW w:w="1838" w:type="dxa"/>
          </w:tcPr>
          <w:p w14:paraId="39DBCA80" w14:textId="77777777" w:rsidR="00927FE1" w:rsidRDefault="00927FE1" w:rsidP="00927FE1">
            <w:r>
              <w:t>Name</w:t>
            </w:r>
          </w:p>
        </w:tc>
        <w:tc>
          <w:tcPr>
            <w:tcW w:w="5528" w:type="dxa"/>
          </w:tcPr>
          <w:p w14:paraId="3FF45177" w14:textId="77777777" w:rsidR="00927FE1" w:rsidRDefault="00927FE1" w:rsidP="00927FE1">
            <w:r>
              <w:t>Position</w:t>
            </w:r>
          </w:p>
        </w:tc>
        <w:tc>
          <w:tcPr>
            <w:tcW w:w="1701" w:type="dxa"/>
          </w:tcPr>
          <w:p w14:paraId="1AE60837" w14:textId="77777777" w:rsidR="00927FE1" w:rsidRDefault="00927FE1" w:rsidP="00927FE1">
            <w:r>
              <w:t>Hourly Rate</w:t>
            </w:r>
          </w:p>
        </w:tc>
      </w:tr>
      <w:tr w:rsidR="00927FE1" w14:paraId="7564C754" w14:textId="77777777" w:rsidTr="00927FE1">
        <w:tc>
          <w:tcPr>
            <w:tcW w:w="1838" w:type="dxa"/>
          </w:tcPr>
          <w:p w14:paraId="7BC443FA" w14:textId="77777777" w:rsidR="00927FE1" w:rsidRDefault="00927FE1" w:rsidP="00927FE1"/>
        </w:tc>
        <w:tc>
          <w:tcPr>
            <w:tcW w:w="5528" w:type="dxa"/>
          </w:tcPr>
          <w:p w14:paraId="3370D238" w14:textId="77777777" w:rsidR="00927FE1" w:rsidRDefault="00927FE1" w:rsidP="00927FE1"/>
        </w:tc>
        <w:tc>
          <w:tcPr>
            <w:tcW w:w="1701" w:type="dxa"/>
          </w:tcPr>
          <w:p w14:paraId="0A3D86B0" w14:textId="77777777" w:rsidR="00927FE1" w:rsidRDefault="00927FE1" w:rsidP="00927FE1"/>
        </w:tc>
      </w:tr>
      <w:tr w:rsidR="00927FE1" w14:paraId="4D90BC47" w14:textId="77777777" w:rsidTr="00927FE1">
        <w:tc>
          <w:tcPr>
            <w:tcW w:w="1838" w:type="dxa"/>
          </w:tcPr>
          <w:p w14:paraId="363FE6F7" w14:textId="77777777" w:rsidR="00927FE1" w:rsidRDefault="00927FE1" w:rsidP="00927FE1"/>
        </w:tc>
        <w:tc>
          <w:tcPr>
            <w:tcW w:w="5528" w:type="dxa"/>
          </w:tcPr>
          <w:p w14:paraId="4C8C588A" w14:textId="77777777" w:rsidR="00927FE1" w:rsidRDefault="00927FE1" w:rsidP="00927FE1"/>
        </w:tc>
        <w:tc>
          <w:tcPr>
            <w:tcW w:w="1701" w:type="dxa"/>
          </w:tcPr>
          <w:p w14:paraId="3F2D728F" w14:textId="77777777" w:rsidR="00927FE1" w:rsidRDefault="00927FE1" w:rsidP="00927FE1"/>
        </w:tc>
      </w:tr>
      <w:tr w:rsidR="00927FE1" w14:paraId="59338245" w14:textId="77777777" w:rsidTr="00927FE1">
        <w:tc>
          <w:tcPr>
            <w:tcW w:w="1838" w:type="dxa"/>
          </w:tcPr>
          <w:p w14:paraId="4493D1F3" w14:textId="77777777" w:rsidR="00927FE1" w:rsidRDefault="00927FE1" w:rsidP="00927FE1"/>
        </w:tc>
        <w:tc>
          <w:tcPr>
            <w:tcW w:w="5528" w:type="dxa"/>
          </w:tcPr>
          <w:p w14:paraId="75EA2F2A" w14:textId="77777777" w:rsidR="00927FE1" w:rsidRDefault="00927FE1" w:rsidP="00927FE1"/>
        </w:tc>
        <w:tc>
          <w:tcPr>
            <w:tcW w:w="1701" w:type="dxa"/>
          </w:tcPr>
          <w:p w14:paraId="342060EF" w14:textId="77777777" w:rsidR="00927FE1" w:rsidRDefault="00927FE1" w:rsidP="00927FE1"/>
        </w:tc>
      </w:tr>
      <w:tr w:rsidR="00927FE1" w14:paraId="6414B028" w14:textId="77777777" w:rsidTr="00927FE1">
        <w:tc>
          <w:tcPr>
            <w:tcW w:w="1838" w:type="dxa"/>
          </w:tcPr>
          <w:p w14:paraId="28197BEA" w14:textId="77777777" w:rsidR="00927FE1" w:rsidRDefault="00927FE1" w:rsidP="00927FE1"/>
        </w:tc>
        <w:tc>
          <w:tcPr>
            <w:tcW w:w="5528" w:type="dxa"/>
          </w:tcPr>
          <w:p w14:paraId="74B39A98" w14:textId="77777777" w:rsidR="00927FE1" w:rsidRDefault="00927FE1" w:rsidP="00927FE1"/>
        </w:tc>
        <w:tc>
          <w:tcPr>
            <w:tcW w:w="1701" w:type="dxa"/>
          </w:tcPr>
          <w:p w14:paraId="293EAA36" w14:textId="77777777" w:rsidR="00927FE1" w:rsidRDefault="00927FE1" w:rsidP="00927FE1"/>
        </w:tc>
      </w:tr>
      <w:tr w:rsidR="00927FE1" w14:paraId="26E9DFFC" w14:textId="77777777" w:rsidTr="00927FE1">
        <w:tc>
          <w:tcPr>
            <w:tcW w:w="1838" w:type="dxa"/>
          </w:tcPr>
          <w:p w14:paraId="08B6E6DF" w14:textId="77777777" w:rsidR="00927FE1" w:rsidRDefault="00927FE1" w:rsidP="00927FE1"/>
        </w:tc>
        <w:tc>
          <w:tcPr>
            <w:tcW w:w="5528" w:type="dxa"/>
          </w:tcPr>
          <w:p w14:paraId="6BC3A18C" w14:textId="77777777" w:rsidR="00927FE1" w:rsidRDefault="00927FE1" w:rsidP="00927FE1"/>
        </w:tc>
        <w:tc>
          <w:tcPr>
            <w:tcW w:w="1701" w:type="dxa"/>
          </w:tcPr>
          <w:p w14:paraId="4B195BF7" w14:textId="77777777" w:rsidR="00927FE1" w:rsidRDefault="00927FE1" w:rsidP="00927FE1"/>
        </w:tc>
      </w:tr>
      <w:tr w:rsidR="00927FE1" w14:paraId="3532B9C6" w14:textId="77777777" w:rsidTr="00927FE1">
        <w:trPr>
          <w:trHeight w:val="66"/>
        </w:trPr>
        <w:tc>
          <w:tcPr>
            <w:tcW w:w="1838" w:type="dxa"/>
          </w:tcPr>
          <w:p w14:paraId="7542846F" w14:textId="77777777" w:rsidR="00927FE1" w:rsidRDefault="00927FE1" w:rsidP="00927FE1"/>
        </w:tc>
        <w:tc>
          <w:tcPr>
            <w:tcW w:w="5528" w:type="dxa"/>
          </w:tcPr>
          <w:p w14:paraId="13DF97E1" w14:textId="77777777" w:rsidR="00927FE1" w:rsidRDefault="00927FE1" w:rsidP="00927FE1"/>
        </w:tc>
        <w:tc>
          <w:tcPr>
            <w:tcW w:w="1701" w:type="dxa"/>
          </w:tcPr>
          <w:p w14:paraId="03D24877" w14:textId="77777777" w:rsidR="00927FE1" w:rsidRDefault="00927FE1" w:rsidP="00927FE1"/>
        </w:tc>
      </w:tr>
      <w:tr w:rsidR="00927FE1" w14:paraId="7EFAF0DB" w14:textId="77777777" w:rsidTr="00927FE1">
        <w:tc>
          <w:tcPr>
            <w:tcW w:w="1838" w:type="dxa"/>
          </w:tcPr>
          <w:p w14:paraId="760DB1C6" w14:textId="77777777" w:rsidR="00927FE1" w:rsidRDefault="00927FE1" w:rsidP="00927FE1"/>
        </w:tc>
        <w:tc>
          <w:tcPr>
            <w:tcW w:w="5528" w:type="dxa"/>
          </w:tcPr>
          <w:p w14:paraId="0669F8C3" w14:textId="77777777" w:rsidR="00927FE1" w:rsidRDefault="00927FE1" w:rsidP="00927FE1"/>
        </w:tc>
        <w:tc>
          <w:tcPr>
            <w:tcW w:w="1701" w:type="dxa"/>
          </w:tcPr>
          <w:p w14:paraId="2A78FFD2" w14:textId="77777777" w:rsidR="00927FE1" w:rsidRDefault="00927FE1" w:rsidP="00927FE1"/>
        </w:tc>
      </w:tr>
    </w:tbl>
    <w:p w14:paraId="7BF6EC07" w14:textId="72DE5496" w:rsidR="00927FE1" w:rsidRDefault="00927FE1" w:rsidP="00927FE1"/>
    <w:p w14:paraId="3C251F8D" w14:textId="43C5DC94" w:rsidR="00927FE1" w:rsidRPr="00927FE1" w:rsidRDefault="00927FE1" w:rsidP="00927FE1">
      <w:pPr>
        <w:rPr>
          <w:b/>
          <w:bCs/>
        </w:rPr>
      </w:pPr>
      <w:r w:rsidRPr="004D27CD">
        <w:rPr>
          <w:b/>
          <w:bCs/>
        </w:rPr>
        <w:t xml:space="preserve">Bios of </w:t>
      </w:r>
      <w:r>
        <w:rPr>
          <w:b/>
          <w:bCs/>
        </w:rPr>
        <w:t>k</w:t>
      </w:r>
      <w:r w:rsidRPr="004D27CD">
        <w:rPr>
          <w:b/>
          <w:bCs/>
        </w:rPr>
        <w:t>ey Personnel</w:t>
      </w:r>
    </w:p>
    <w:p w14:paraId="56600177" w14:textId="77777777" w:rsidR="00927FE1" w:rsidRDefault="00927FE1" w:rsidP="00927FE1"/>
    <w:p w14:paraId="4AC9CD17" w14:textId="49598E4E" w:rsidR="00927FE1" w:rsidRPr="00B70D82" w:rsidRDefault="00E246F8" w:rsidP="00927FE1">
      <w:pPr>
        <w:spacing w:after="0"/>
        <w:rPr>
          <w:b/>
        </w:rPr>
      </w:pPr>
      <w:r>
        <w:rPr>
          <w:b/>
        </w:rPr>
        <w:t>Other</w:t>
      </w:r>
    </w:p>
    <w:p w14:paraId="3ACDD1A2" w14:textId="6CD652BC" w:rsidR="00927FE1" w:rsidRDefault="00927FE1" w:rsidP="00927FE1">
      <w:r>
        <w:t>Please outline any additional production</w:t>
      </w:r>
      <w:r w:rsidR="00E246F8">
        <w:t>, administration</w:t>
      </w:r>
      <w:r>
        <w:t xml:space="preserve"> and/or project management fees.</w:t>
      </w:r>
    </w:p>
    <w:tbl>
      <w:tblPr>
        <w:tblStyle w:val="TableGrid"/>
        <w:tblW w:w="9067" w:type="dxa"/>
        <w:tblLook w:val="04A0" w:firstRow="1" w:lastRow="0" w:firstColumn="1" w:lastColumn="0" w:noHBand="0" w:noVBand="1"/>
      </w:tblPr>
      <w:tblGrid>
        <w:gridCol w:w="7366"/>
        <w:gridCol w:w="1701"/>
      </w:tblGrid>
      <w:tr w:rsidR="00927FE1" w14:paraId="41F3273C" w14:textId="77777777" w:rsidTr="00927FE1">
        <w:tc>
          <w:tcPr>
            <w:tcW w:w="7366" w:type="dxa"/>
          </w:tcPr>
          <w:p w14:paraId="04F00B5F" w14:textId="77777777" w:rsidR="00927FE1" w:rsidRDefault="00927FE1" w:rsidP="00927FE1">
            <w:r>
              <w:t>Service/function</w:t>
            </w:r>
          </w:p>
        </w:tc>
        <w:tc>
          <w:tcPr>
            <w:tcW w:w="1701" w:type="dxa"/>
          </w:tcPr>
          <w:p w14:paraId="07F0F4FC" w14:textId="77777777" w:rsidR="00927FE1" w:rsidRDefault="00927FE1" w:rsidP="00927FE1">
            <w:r>
              <w:t>Hourly Rate/fixed fee</w:t>
            </w:r>
          </w:p>
        </w:tc>
      </w:tr>
      <w:tr w:rsidR="00927FE1" w14:paraId="349283C5" w14:textId="77777777" w:rsidTr="00927FE1">
        <w:tc>
          <w:tcPr>
            <w:tcW w:w="7366" w:type="dxa"/>
          </w:tcPr>
          <w:p w14:paraId="283511C6" w14:textId="77777777" w:rsidR="00927FE1" w:rsidRDefault="00927FE1" w:rsidP="00927FE1"/>
        </w:tc>
        <w:tc>
          <w:tcPr>
            <w:tcW w:w="1701" w:type="dxa"/>
          </w:tcPr>
          <w:p w14:paraId="16F79EC4" w14:textId="77777777" w:rsidR="00927FE1" w:rsidRDefault="00927FE1" w:rsidP="00927FE1"/>
        </w:tc>
      </w:tr>
      <w:tr w:rsidR="00927FE1" w14:paraId="52D9E515" w14:textId="77777777" w:rsidTr="00927FE1">
        <w:tc>
          <w:tcPr>
            <w:tcW w:w="7366" w:type="dxa"/>
          </w:tcPr>
          <w:p w14:paraId="73D5E9BD" w14:textId="77777777" w:rsidR="00927FE1" w:rsidRDefault="00927FE1" w:rsidP="00927FE1"/>
        </w:tc>
        <w:tc>
          <w:tcPr>
            <w:tcW w:w="1701" w:type="dxa"/>
          </w:tcPr>
          <w:p w14:paraId="7074FB4E" w14:textId="77777777" w:rsidR="00927FE1" w:rsidRDefault="00927FE1" w:rsidP="00927FE1"/>
        </w:tc>
      </w:tr>
      <w:tr w:rsidR="00927FE1" w14:paraId="44260231" w14:textId="77777777" w:rsidTr="00927FE1">
        <w:tc>
          <w:tcPr>
            <w:tcW w:w="7366" w:type="dxa"/>
          </w:tcPr>
          <w:p w14:paraId="0C363950" w14:textId="77777777" w:rsidR="00927FE1" w:rsidRDefault="00927FE1" w:rsidP="00927FE1"/>
        </w:tc>
        <w:tc>
          <w:tcPr>
            <w:tcW w:w="1701" w:type="dxa"/>
          </w:tcPr>
          <w:p w14:paraId="17416E02" w14:textId="77777777" w:rsidR="00927FE1" w:rsidRDefault="00927FE1" w:rsidP="00927FE1"/>
        </w:tc>
      </w:tr>
      <w:tr w:rsidR="00927FE1" w14:paraId="3FD1CB0F" w14:textId="77777777" w:rsidTr="00927FE1">
        <w:tc>
          <w:tcPr>
            <w:tcW w:w="7366" w:type="dxa"/>
          </w:tcPr>
          <w:p w14:paraId="012EE5E0" w14:textId="77777777" w:rsidR="00927FE1" w:rsidRDefault="00927FE1" w:rsidP="00927FE1"/>
        </w:tc>
        <w:tc>
          <w:tcPr>
            <w:tcW w:w="1701" w:type="dxa"/>
          </w:tcPr>
          <w:p w14:paraId="7F356E34" w14:textId="77777777" w:rsidR="00927FE1" w:rsidRDefault="00927FE1" w:rsidP="00927FE1"/>
        </w:tc>
      </w:tr>
      <w:tr w:rsidR="00927FE1" w14:paraId="47EA1F33" w14:textId="77777777" w:rsidTr="00927FE1">
        <w:tc>
          <w:tcPr>
            <w:tcW w:w="7366" w:type="dxa"/>
          </w:tcPr>
          <w:p w14:paraId="6E67E1BA" w14:textId="77777777" w:rsidR="00927FE1" w:rsidRDefault="00927FE1" w:rsidP="00927FE1"/>
        </w:tc>
        <w:tc>
          <w:tcPr>
            <w:tcW w:w="1701" w:type="dxa"/>
          </w:tcPr>
          <w:p w14:paraId="224B9043" w14:textId="77777777" w:rsidR="00927FE1" w:rsidRDefault="00927FE1" w:rsidP="00927FE1"/>
        </w:tc>
      </w:tr>
      <w:tr w:rsidR="00927FE1" w14:paraId="44F677CD" w14:textId="77777777" w:rsidTr="00927FE1">
        <w:trPr>
          <w:trHeight w:val="66"/>
        </w:trPr>
        <w:tc>
          <w:tcPr>
            <w:tcW w:w="7366" w:type="dxa"/>
          </w:tcPr>
          <w:p w14:paraId="7BBBBE97" w14:textId="77777777" w:rsidR="00927FE1" w:rsidRDefault="00927FE1" w:rsidP="00927FE1"/>
        </w:tc>
        <w:tc>
          <w:tcPr>
            <w:tcW w:w="1701" w:type="dxa"/>
          </w:tcPr>
          <w:p w14:paraId="6C8BA99A" w14:textId="77777777" w:rsidR="00927FE1" w:rsidRDefault="00927FE1" w:rsidP="00927FE1"/>
        </w:tc>
      </w:tr>
      <w:tr w:rsidR="00927FE1" w14:paraId="12DE0F96" w14:textId="77777777" w:rsidTr="00927FE1">
        <w:tc>
          <w:tcPr>
            <w:tcW w:w="7366" w:type="dxa"/>
          </w:tcPr>
          <w:p w14:paraId="3E5EBAE1" w14:textId="77777777" w:rsidR="00927FE1" w:rsidRDefault="00927FE1" w:rsidP="00927FE1"/>
        </w:tc>
        <w:tc>
          <w:tcPr>
            <w:tcW w:w="1701" w:type="dxa"/>
          </w:tcPr>
          <w:p w14:paraId="5334278C" w14:textId="77777777" w:rsidR="00927FE1" w:rsidRDefault="00927FE1" w:rsidP="00927FE1"/>
        </w:tc>
      </w:tr>
    </w:tbl>
    <w:p w14:paraId="66329E0D" w14:textId="77777777" w:rsidR="00927FE1" w:rsidRDefault="00927FE1" w:rsidP="00D863B9">
      <w:pPr>
        <w:tabs>
          <w:tab w:val="left" w:pos="7290"/>
        </w:tabs>
        <w:rPr>
          <w:rFonts w:eastAsia="Calibri"/>
          <w:b/>
          <w:lang w:val="en-US"/>
        </w:rPr>
      </w:pPr>
    </w:p>
    <w:p w14:paraId="0F4EEEF0" w14:textId="70F4461C" w:rsidR="00D863B9" w:rsidRPr="00831B5B" w:rsidRDefault="00D863B9" w:rsidP="00D863B9">
      <w:pPr>
        <w:tabs>
          <w:tab w:val="left" w:pos="7290"/>
        </w:tabs>
      </w:pPr>
      <w:r>
        <w:rPr>
          <w:rFonts w:eastAsia="Calibri"/>
          <w:b/>
          <w:lang w:val="en-US"/>
        </w:rPr>
        <w:t>Management of Intellectual Property</w:t>
      </w:r>
      <w:r w:rsidRPr="00831B5B">
        <w:rPr>
          <w:rFonts w:eastAsia="Calibri"/>
          <w:b/>
          <w:lang w:val="en-US"/>
        </w:rPr>
        <w:t xml:space="preserve"> -</w:t>
      </w:r>
      <w:r w:rsidRPr="00831B5B">
        <w:rPr>
          <w:rFonts w:eastAsia="Calibri"/>
          <w:lang w:val="en-US"/>
        </w:rPr>
        <w:t xml:space="preserve"> </w:t>
      </w:r>
      <w:r w:rsidRPr="00831B5B">
        <w:t xml:space="preserve">Please provide </w:t>
      </w:r>
      <w:r>
        <w:t>a detailed description</w:t>
      </w:r>
      <w:r w:rsidRPr="00831B5B">
        <w:t xml:space="preserve"> </w:t>
      </w:r>
      <w:r>
        <w:t>of your process for the management of intellectual property</w:t>
      </w:r>
    </w:p>
    <w:tbl>
      <w:tblPr>
        <w:tblW w:w="5000" w:type="pct"/>
        <w:tblBorders>
          <w:top w:val="single" w:sz="4" w:space="0" w:color="666366"/>
          <w:bottom w:val="single" w:sz="4" w:space="0" w:color="666366"/>
          <w:insideH w:val="single" w:sz="2" w:space="0" w:color="C0C0C0"/>
          <w:insideV w:val="single" w:sz="2" w:space="0" w:color="C0C0C0"/>
        </w:tblBorders>
        <w:tblCellMar>
          <w:top w:w="57" w:type="dxa"/>
          <w:bottom w:w="57" w:type="dxa"/>
        </w:tblCellMar>
        <w:tblLook w:val="01E0" w:firstRow="1" w:lastRow="1" w:firstColumn="1" w:lastColumn="1" w:noHBand="0" w:noVBand="0"/>
      </w:tblPr>
      <w:tblGrid>
        <w:gridCol w:w="9070"/>
      </w:tblGrid>
      <w:tr w:rsidR="00D863B9" w:rsidRPr="00831B5B" w14:paraId="777EBA18" w14:textId="77777777" w:rsidTr="005413EF">
        <w:tc>
          <w:tcPr>
            <w:tcW w:w="5000" w:type="pct"/>
            <w:tcBorders>
              <w:top w:val="single" w:sz="2" w:space="0" w:color="C0C0C0"/>
            </w:tcBorders>
            <w:shd w:val="clear" w:color="auto" w:fill="auto"/>
          </w:tcPr>
          <w:p w14:paraId="623136C4" w14:textId="77777777" w:rsidR="00D863B9" w:rsidRPr="00831B5B" w:rsidRDefault="00D863B9" w:rsidP="005413EF">
            <w:pPr>
              <w:rPr>
                <w:color w:val="0070C0"/>
              </w:rPr>
            </w:pPr>
            <w:r w:rsidRPr="00831B5B">
              <w:rPr>
                <w:color w:val="0070C0"/>
              </w:rPr>
              <w:fldChar w:fldCharType="begin"/>
            </w:r>
            <w:r w:rsidRPr="00831B5B">
              <w:rPr>
                <w:color w:val="0070C0"/>
              </w:rPr>
              <w:instrText xml:space="preserve"> macrobutton "" Enter details</w:instrText>
            </w:r>
            <w:r w:rsidRPr="00831B5B">
              <w:rPr>
                <w:color w:val="0070C0"/>
              </w:rPr>
              <w:fldChar w:fldCharType="end"/>
            </w:r>
          </w:p>
          <w:p w14:paraId="150EE548" w14:textId="77777777" w:rsidR="00D863B9" w:rsidRPr="00831B5B" w:rsidRDefault="00D863B9" w:rsidP="005413EF">
            <w:pPr>
              <w:ind w:left="720"/>
            </w:pPr>
          </w:p>
        </w:tc>
      </w:tr>
    </w:tbl>
    <w:p w14:paraId="7FC51527" w14:textId="4358D545" w:rsidR="00CA3E72" w:rsidRDefault="00CA3E72" w:rsidP="00605B25">
      <w:pPr>
        <w:contextualSpacing/>
        <w:rPr>
          <w:rFonts w:eastAsia="Calibri"/>
          <w:b/>
          <w:sz w:val="20"/>
          <w:szCs w:val="20"/>
          <w:lang w:val="en-US"/>
        </w:rPr>
      </w:pPr>
    </w:p>
    <w:p w14:paraId="41FA8D1C" w14:textId="77777777" w:rsidR="00CA3E72" w:rsidRDefault="00CA3E72">
      <w:pPr>
        <w:rPr>
          <w:rFonts w:eastAsia="Calibri"/>
          <w:b/>
          <w:sz w:val="20"/>
          <w:szCs w:val="20"/>
          <w:lang w:val="en-US"/>
        </w:rPr>
      </w:pPr>
      <w:r>
        <w:rPr>
          <w:rFonts w:eastAsia="Calibri"/>
          <w:b/>
          <w:sz w:val="20"/>
          <w:szCs w:val="20"/>
          <w:lang w:val="en-US"/>
        </w:rPr>
        <w:br w:type="page"/>
      </w:r>
    </w:p>
    <w:p w14:paraId="7CD2F047" w14:textId="77777777" w:rsidR="00D863B9" w:rsidRDefault="00D863B9" w:rsidP="00605B25">
      <w:pPr>
        <w:contextualSpacing/>
        <w:rPr>
          <w:rFonts w:eastAsia="Calibri"/>
          <w:b/>
          <w:sz w:val="20"/>
          <w:szCs w:val="20"/>
          <w:lang w:val="en-US"/>
        </w:rPr>
      </w:pPr>
    </w:p>
    <w:p w14:paraId="12A38EFC" w14:textId="6B855780" w:rsidR="0053796D" w:rsidRPr="00831B5B" w:rsidRDefault="0053796D" w:rsidP="0053796D">
      <w:pPr>
        <w:pStyle w:val="TableText"/>
        <w:rPr>
          <w:rFonts w:ascii="Tahoma" w:hAnsi="Tahoma" w:cs="Tahoma"/>
          <w:b/>
          <w:bCs/>
          <w:color w:val="000000" w:themeColor="text1"/>
        </w:rPr>
      </w:pPr>
      <w:r w:rsidRPr="00831B5B">
        <w:rPr>
          <w:rFonts w:ascii="Tahoma" w:hAnsi="Tahoma" w:cs="Tahoma"/>
          <w:b/>
          <w:bCs/>
        </w:rPr>
        <w:t>Case Study</w:t>
      </w:r>
      <w:r>
        <w:rPr>
          <w:rFonts w:ascii="Tahoma" w:hAnsi="Tahoma" w:cs="Tahoma"/>
          <w:b/>
          <w:bCs/>
        </w:rPr>
        <w:t xml:space="preserve"> </w:t>
      </w:r>
      <w:r w:rsidRPr="00831B5B">
        <w:rPr>
          <w:rFonts w:ascii="Tahoma" w:hAnsi="Tahoma" w:cs="Tahoma"/>
          <w:b/>
          <w:bCs/>
        </w:rPr>
        <w:t xml:space="preserve">– </w:t>
      </w:r>
      <w:r w:rsidR="001516E2">
        <w:rPr>
          <w:rFonts w:ascii="Tahoma" w:hAnsi="Tahoma" w:cs="Tahoma"/>
          <w:b/>
          <w:bCs/>
        </w:rPr>
        <w:t xml:space="preserve">Creation of </w:t>
      </w:r>
      <w:r w:rsidR="00D1735F">
        <w:rPr>
          <w:rFonts w:ascii="Tahoma" w:hAnsi="Tahoma" w:cs="Tahoma"/>
          <w:b/>
          <w:bCs/>
        </w:rPr>
        <w:t xml:space="preserve">editorial </w:t>
      </w:r>
      <w:r w:rsidR="001516E2">
        <w:rPr>
          <w:rFonts w:ascii="Tahoma" w:hAnsi="Tahoma" w:cs="Tahoma"/>
          <w:b/>
          <w:bCs/>
        </w:rPr>
        <w:t>content to support a major marketing initiative</w:t>
      </w:r>
      <w:r w:rsidRPr="00831B5B">
        <w:rPr>
          <w:rFonts w:ascii="Tahoma" w:hAnsi="Tahoma" w:cs="Tahoma"/>
          <w:b/>
          <w:bCs/>
          <w:color w:val="000000" w:themeColor="text1"/>
        </w:rPr>
        <w:t>.</w:t>
      </w:r>
      <w:r w:rsidR="0044360A">
        <w:rPr>
          <w:rFonts w:ascii="Tahoma" w:hAnsi="Tahoma" w:cs="Tahoma"/>
          <w:b/>
          <w:bCs/>
          <w:color w:val="000000" w:themeColor="text1"/>
        </w:rPr>
        <w:br/>
      </w:r>
    </w:p>
    <w:p w14:paraId="2076ED25" w14:textId="77777777" w:rsidR="003935B0" w:rsidRDefault="0053796D" w:rsidP="0053796D">
      <w:pPr>
        <w:pStyle w:val="TableText"/>
        <w:rPr>
          <w:rFonts w:ascii="Tahoma" w:hAnsi="Tahoma" w:cs="Tahoma"/>
        </w:rPr>
      </w:pPr>
      <w:r>
        <w:rPr>
          <w:rFonts w:ascii="Tahoma" w:hAnsi="Tahoma" w:cs="Tahoma"/>
          <w:color w:val="000000" w:themeColor="text1"/>
        </w:rPr>
        <w:t xml:space="preserve">Please provide </w:t>
      </w:r>
      <w:r w:rsidRPr="00831B5B">
        <w:rPr>
          <w:rFonts w:ascii="Tahoma" w:hAnsi="Tahoma" w:cs="Tahoma"/>
          <w:color w:val="000000" w:themeColor="text1"/>
        </w:rPr>
        <w:t xml:space="preserve">an example of </w:t>
      </w:r>
      <w:r w:rsidR="00832318">
        <w:rPr>
          <w:rFonts w:ascii="Tahoma" w:hAnsi="Tahoma" w:cs="Tahoma"/>
          <w:color w:val="000000" w:themeColor="text1"/>
        </w:rPr>
        <w:t xml:space="preserve">editorial content production to support </w:t>
      </w:r>
      <w:r w:rsidRPr="00831B5B">
        <w:rPr>
          <w:rFonts w:ascii="Tahoma" w:hAnsi="Tahoma" w:cs="Tahoma"/>
          <w:color w:val="000000" w:themeColor="text1"/>
        </w:rPr>
        <w:t>an insight-driven ‘big idea’, executed across multiple channels, ideally including TV, paid digital, print, social</w:t>
      </w:r>
      <w:r w:rsidR="00832318">
        <w:rPr>
          <w:rFonts w:ascii="Tahoma" w:hAnsi="Tahoma" w:cs="Tahoma"/>
          <w:color w:val="000000" w:themeColor="text1"/>
        </w:rPr>
        <w:t xml:space="preserve"> and</w:t>
      </w:r>
      <w:r w:rsidRPr="00831B5B">
        <w:rPr>
          <w:rFonts w:ascii="Tahoma" w:hAnsi="Tahoma" w:cs="Tahoma"/>
          <w:color w:val="000000" w:themeColor="text1"/>
        </w:rPr>
        <w:t xml:space="preserve"> activation/PR</w:t>
      </w:r>
      <w:r w:rsidR="00832318">
        <w:rPr>
          <w:rFonts w:ascii="Tahoma" w:hAnsi="Tahoma" w:cs="Tahoma"/>
          <w:color w:val="000000" w:themeColor="text1"/>
        </w:rPr>
        <w:t>.</w:t>
      </w:r>
      <w:r w:rsidRPr="00831B5B">
        <w:rPr>
          <w:rFonts w:ascii="Tahoma" w:hAnsi="Tahoma" w:cs="Tahoma"/>
          <w:color w:val="000000" w:themeColor="text1"/>
        </w:rPr>
        <w:t xml:space="preserve"> </w:t>
      </w:r>
      <w:r w:rsidRPr="00831B5B">
        <w:rPr>
          <w:rFonts w:ascii="Tahoma" w:hAnsi="Tahoma" w:cs="Tahoma"/>
        </w:rPr>
        <w:t xml:space="preserve">The case study should demonstrate </w:t>
      </w:r>
      <w:r w:rsidR="00D1735F">
        <w:rPr>
          <w:rFonts w:ascii="Tahoma" w:hAnsi="Tahoma" w:cs="Tahoma"/>
        </w:rPr>
        <w:t>your</w:t>
      </w:r>
      <w:r w:rsidRPr="00831B5B">
        <w:rPr>
          <w:rFonts w:ascii="Tahoma" w:hAnsi="Tahoma" w:cs="Tahoma"/>
        </w:rPr>
        <w:t xml:space="preserve"> expertise in </w:t>
      </w:r>
      <w:r w:rsidR="00D1735F">
        <w:rPr>
          <w:rFonts w:ascii="Tahoma" w:hAnsi="Tahoma" w:cs="Tahoma"/>
        </w:rPr>
        <w:t>creating content designed to appeal to a defined audience and</w:t>
      </w:r>
      <w:r w:rsidRPr="00831B5B">
        <w:rPr>
          <w:rFonts w:ascii="Tahoma" w:hAnsi="Tahoma" w:cs="Tahoma"/>
        </w:rPr>
        <w:t xml:space="preserve"> </w:t>
      </w:r>
      <w:r w:rsidR="00D1735F">
        <w:rPr>
          <w:rFonts w:ascii="Tahoma" w:hAnsi="Tahoma" w:cs="Tahoma"/>
        </w:rPr>
        <w:t>align with the</w:t>
      </w:r>
      <w:r w:rsidRPr="00831B5B">
        <w:rPr>
          <w:rFonts w:ascii="Tahoma" w:hAnsi="Tahoma" w:cs="Tahoma"/>
        </w:rPr>
        <w:t xml:space="preserve"> brand strategy, campaign execution and </w:t>
      </w:r>
      <w:r w:rsidR="00F562F5">
        <w:rPr>
          <w:rFonts w:ascii="Tahoma" w:hAnsi="Tahoma" w:cs="Tahoma"/>
        </w:rPr>
        <w:t>performance objectives</w:t>
      </w:r>
      <w:r w:rsidRPr="00831B5B">
        <w:rPr>
          <w:rFonts w:ascii="Tahoma" w:hAnsi="Tahoma" w:cs="Tahoma"/>
        </w:rPr>
        <w:t xml:space="preserve">. </w:t>
      </w:r>
      <w:r w:rsidR="003935B0">
        <w:rPr>
          <w:rFonts w:ascii="Tahoma" w:hAnsi="Tahoma" w:cs="Tahoma"/>
        </w:rPr>
        <w:br/>
      </w:r>
    </w:p>
    <w:p w14:paraId="27B1181D" w14:textId="4F08D241" w:rsidR="0053796D" w:rsidRPr="00831B5B" w:rsidRDefault="0053796D" w:rsidP="0053796D">
      <w:pPr>
        <w:pStyle w:val="TableText"/>
        <w:rPr>
          <w:rFonts w:ascii="Tahoma" w:hAnsi="Tahoma" w:cs="Tahoma"/>
        </w:rPr>
      </w:pPr>
      <w:r w:rsidRPr="00831B5B">
        <w:rPr>
          <w:rFonts w:ascii="Tahoma" w:hAnsi="Tahoma" w:cs="Tahoma"/>
        </w:rPr>
        <w:t>The case study must include:</w:t>
      </w:r>
    </w:p>
    <w:p w14:paraId="4FF6DDB6" w14:textId="77777777" w:rsidR="0053796D" w:rsidRPr="00831B5B" w:rsidRDefault="0053796D" w:rsidP="0053796D">
      <w:pPr>
        <w:pStyle w:val="TableText"/>
        <w:numPr>
          <w:ilvl w:val="0"/>
          <w:numId w:val="33"/>
        </w:numPr>
        <w:rPr>
          <w:rFonts w:ascii="Tahoma" w:hAnsi="Tahoma" w:cs="Tahoma"/>
        </w:rPr>
      </w:pPr>
      <w:r w:rsidRPr="00831B5B">
        <w:rPr>
          <w:rFonts w:ascii="Tahoma" w:hAnsi="Tahoma" w:cs="Tahoma"/>
        </w:rPr>
        <w:t>The specific business issue faced by the client.</w:t>
      </w:r>
    </w:p>
    <w:p w14:paraId="4CA46C67" w14:textId="3CB690C2" w:rsidR="0053796D" w:rsidRPr="00831B5B" w:rsidRDefault="00196D9F" w:rsidP="0053796D">
      <w:pPr>
        <w:pStyle w:val="TableText"/>
        <w:numPr>
          <w:ilvl w:val="0"/>
          <w:numId w:val="33"/>
        </w:numPr>
        <w:rPr>
          <w:rFonts w:ascii="Tahoma" w:hAnsi="Tahoma" w:cs="Tahoma"/>
        </w:rPr>
      </w:pPr>
      <w:r>
        <w:rPr>
          <w:rFonts w:ascii="Tahoma" w:hAnsi="Tahoma" w:cs="Tahoma"/>
        </w:rPr>
        <w:t xml:space="preserve">A description of the </w:t>
      </w:r>
      <w:r w:rsidR="00C221CE">
        <w:rPr>
          <w:rFonts w:ascii="Tahoma" w:hAnsi="Tahoma" w:cs="Tahoma"/>
        </w:rPr>
        <w:t>target audience</w:t>
      </w:r>
      <w:r w:rsidR="0037653C">
        <w:rPr>
          <w:rFonts w:ascii="Tahoma" w:hAnsi="Tahoma" w:cs="Tahoma"/>
        </w:rPr>
        <w:t xml:space="preserve"> </w:t>
      </w:r>
      <w:r w:rsidR="00C221CE">
        <w:rPr>
          <w:rFonts w:ascii="Tahoma" w:hAnsi="Tahoma" w:cs="Tahoma"/>
        </w:rPr>
        <w:t>and business objectives</w:t>
      </w:r>
      <w:r w:rsidR="0053796D" w:rsidRPr="00831B5B">
        <w:rPr>
          <w:rFonts w:ascii="Tahoma" w:hAnsi="Tahoma" w:cs="Tahoma"/>
        </w:rPr>
        <w:t>.</w:t>
      </w:r>
    </w:p>
    <w:p w14:paraId="5ADF8ABA" w14:textId="6F36A0BD" w:rsidR="0053796D" w:rsidRPr="00831B5B" w:rsidRDefault="0053796D" w:rsidP="0053796D">
      <w:pPr>
        <w:pStyle w:val="TableText"/>
        <w:numPr>
          <w:ilvl w:val="0"/>
          <w:numId w:val="33"/>
        </w:numPr>
        <w:rPr>
          <w:rFonts w:ascii="Tahoma" w:hAnsi="Tahoma" w:cs="Tahoma"/>
        </w:rPr>
      </w:pPr>
      <w:r w:rsidRPr="00831B5B">
        <w:rPr>
          <w:rFonts w:ascii="Tahoma" w:hAnsi="Tahoma" w:cs="Tahoma"/>
        </w:rPr>
        <w:t xml:space="preserve">The </w:t>
      </w:r>
      <w:r w:rsidR="00C221CE">
        <w:rPr>
          <w:rFonts w:ascii="Tahoma" w:hAnsi="Tahoma" w:cs="Tahoma"/>
        </w:rPr>
        <w:t>content strategy process undertaken</w:t>
      </w:r>
      <w:r w:rsidR="00762375">
        <w:rPr>
          <w:rFonts w:ascii="Tahoma" w:hAnsi="Tahoma" w:cs="Tahoma"/>
        </w:rPr>
        <w:t>.</w:t>
      </w:r>
      <w:r w:rsidR="00597B8D">
        <w:rPr>
          <w:rFonts w:ascii="Tahoma" w:hAnsi="Tahoma" w:cs="Tahoma"/>
        </w:rPr>
        <w:t xml:space="preserve"> </w:t>
      </w:r>
    </w:p>
    <w:p w14:paraId="4CD9DD35" w14:textId="2733F443" w:rsidR="0053796D" w:rsidRDefault="0053796D" w:rsidP="0053796D">
      <w:pPr>
        <w:pStyle w:val="TableText"/>
        <w:numPr>
          <w:ilvl w:val="0"/>
          <w:numId w:val="33"/>
        </w:numPr>
        <w:rPr>
          <w:rFonts w:ascii="Tahoma" w:hAnsi="Tahoma" w:cs="Tahoma"/>
        </w:rPr>
      </w:pPr>
      <w:r w:rsidRPr="00831B5B">
        <w:rPr>
          <w:rFonts w:ascii="Tahoma" w:hAnsi="Tahoma" w:cs="Tahoma"/>
        </w:rPr>
        <w:t>The process for adaptation</w:t>
      </w:r>
      <w:r w:rsidR="00E05525">
        <w:rPr>
          <w:rFonts w:ascii="Tahoma" w:hAnsi="Tahoma" w:cs="Tahoma"/>
        </w:rPr>
        <w:t xml:space="preserve"> of </w:t>
      </w:r>
      <w:r w:rsidR="00DB2450">
        <w:rPr>
          <w:rFonts w:ascii="Tahoma" w:hAnsi="Tahoma" w:cs="Tahoma"/>
        </w:rPr>
        <w:t xml:space="preserve">brand and communication objectives into </w:t>
      </w:r>
      <w:r w:rsidR="005F6BA4">
        <w:rPr>
          <w:rFonts w:ascii="Tahoma" w:hAnsi="Tahoma" w:cs="Tahoma"/>
        </w:rPr>
        <w:t xml:space="preserve">aligned </w:t>
      </w:r>
      <w:r w:rsidR="00DB2450">
        <w:rPr>
          <w:rFonts w:ascii="Tahoma" w:hAnsi="Tahoma" w:cs="Tahoma"/>
        </w:rPr>
        <w:t>content outputs</w:t>
      </w:r>
      <w:r w:rsidRPr="00831B5B">
        <w:rPr>
          <w:rFonts w:ascii="Tahoma" w:hAnsi="Tahoma" w:cs="Tahoma"/>
        </w:rPr>
        <w:t>.</w:t>
      </w:r>
    </w:p>
    <w:p w14:paraId="6DB0C5DD" w14:textId="2D4066D6" w:rsidR="005F6BA4" w:rsidRPr="00831B5B" w:rsidRDefault="005F6BA4" w:rsidP="0053796D">
      <w:pPr>
        <w:pStyle w:val="TableText"/>
        <w:numPr>
          <w:ilvl w:val="0"/>
          <w:numId w:val="33"/>
        </w:numPr>
        <w:rPr>
          <w:rFonts w:ascii="Tahoma" w:hAnsi="Tahoma" w:cs="Tahoma"/>
        </w:rPr>
      </w:pPr>
      <w:r>
        <w:rPr>
          <w:rFonts w:ascii="Tahoma" w:hAnsi="Tahoma" w:cs="Tahoma"/>
        </w:rPr>
        <w:t>A description of outputs</w:t>
      </w:r>
      <w:r w:rsidR="006C580F">
        <w:rPr>
          <w:rFonts w:ascii="Tahoma" w:hAnsi="Tahoma" w:cs="Tahoma"/>
        </w:rPr>
        <w:t xml:space="preserve"> </w:t>
      </w:r>
      <w:r>
        <w:rPr>
          <w:rFonts w:ascii="Tahoma" w:hAnsi="Tahoma" w:cs="Tahoma"/>
        </w:rPr>
        <w:t>includ</w:t>
      </w:r>
      <w:r w:rsidR="006C580F">
        <w:rPr>
          <w:rFonts w:ascii="Tahoma" w:hAnsi="Tahoma" w:cs="Tahoma"/>
        </w:rPr>
        <w:t>ing</w:t>
      </w:r>
      <w:r>
        <w:rPr>
          <w:rFonts w:ascii="Tahoma" w:hAnsi="Tahoma" w:cs="Tahoma"/>
        </w:rPr>
        <w:t xml:space="preserve"> links</w:t>
      </w:r>
      <w:r w:rsidR="006C580F">
        <w:rPr>
          <w:rFonts w:ascii="Tahoma" w:hAnsi="Tahoma" w:cs="Tahoma"/>
        </w:rPr>
        <w:t xml:space="preserve"> to the final published </w:t>
      </w:r>
      <w:r w:rsidR="008C0F87">
        <w:rPr>
          <w:rFonts w:ascii="Tahoma" w:hAnsi="Tahoma" w:cs="Tahoma"/>
        </w:rPr>
        <w:t>content</w:t>
      </w:r>
    </w:p>
    <w:p w14:paraId="1ACF44B2" w14:textId="62C27682" w:rsidR="0053796D" w:rsidRPr="00831B5B" w:rsidRDefault="0053796D" w:rsidP="0053796D">
      <w:pPr>
        <w:pStyle w:val="TableText"/>
        <w:numPr>
          <w:ilvl w:val="0"/>
          <w:numId w:val="33"/>
        </w:numPr>
        <w:rPr>
          <w:rFonts w:ascii="Tahoma" w:hAnsi="Tahoma" w:cs="Tahoma"/>
        </w:rPr>
      </w:pPr>
      <w:r w:rsidRPr="00831B5B">
        <w:rPr>
          <w:rFonts w:ascii="Tahoma" w:hAnsi="Tahoma" w:cs="Tahoma"/>
        </w:rPr>
        <w:t xml:space="preserve">Performance metrics for the </w:t>
      </w:r>
      <w:r w:rsidR="00DB2450">
        <w:rPr>
          <w:rFonts w:ascii="Tahoma" w:hAnsi="Tahoma" w:cs="Tahoma"/>
        </w:rPr>
        <w:t>project</w:t>
      </w:r>
      <w:r w:rsidRPr="00831B5B">
        <w:rPr>
          <w:rFonts w:ascii="Tahoma" w:hAnsi="Tahoma" w:cs="Tahoma"/>
        </w:rPr>
        <w:t xml:space="preserve">. </w:t>
      </w:r>
    </w:p>
    <w:p w14:paraId="1C8B1185" w14:textId="4F34F21B" w:rsidR="0053796D" w:rsidRPr="00831B5B" w:rsidRDefault="0053796D" w:rsidP="0053796D">
      <w:pPr>
        <w:pStyle w:val="TableText"/>
        <w:numPr>
          <w:ilvl w:val="0"/>
          <w:numId w:val="33"/>
        </w:numPr>
        <w:rPr>
          <w:rFonts w:ascii="Tahoma" w:hAnsi="Tahoma" w:cs="Tahoma"/>
        </w:rPr>
      </w:pPr>
      <w:r w:rsidRPr="00831B5B">
        <w:rPr>
          <w:rFonts w:ascii="Tahoma" w:hAnsi="Tahoma" w:cs="Tahoma"/>
        </w:rPr>
        <w:t>Total budget and time frame for the campaign.</w:t>
      </w:r>
    </w:p>
    <w:p w14:paraId="1E2BDF47" w14:textId="0E3E751E" w:rsidR="0053796D" w:rsidRPr="00831B5B" w:rsidRDefault="0053796D" w:rsidP="0053796D">
      <w:pPr>
        <w:pStyle w:val="TableText"/>
        <w:numPr>
          <w:ilvl w:val="0"/>
          <w:numId w:val="33"/>
        </w:numPr>
        <w:rPr>
          <w:rFonts w:ascii="Tahoma" w:hAnsi="Tahoma" w:cs="Tahoma"/>
        </w:rPr>
      </w:pPr>
      <w:r w:rsidRPr="00831B5B">
        <w:rPr>
          <w:rFonts w:ascii="Tahoma" w:hAnsi="Tahoma" w:cs="Tahoma"/>
        </w:rPr>
        <w:t xml:space="preserve">A list of </w:t>
      </w:r>
      <w:r w:rsidR="00DB2450">
        <w:rPr>
          <w:rFonts w:ascii="Tahoma" w:hAnsi="Tahoma" w:cs="Tahoma"/>
        </w:rPr>
        <w:t xml:space="preserve">internal and </w:t>
      </w:r>
      <w:r w:rsidRPr="00831B5B">
        <w:rPr>
          <w:rFonts w:ascii="Tahoma" w:hAnsi="Tahoma" w:cs="Tahoma"/>
        </w:rPr>
        <w:t xml:space="preserve">external </w:t>
      </w:r>
      <w:r w:rsidR="00DB2450">
        <w:rPr>
          <w:rFonts w:ascii="Tahoma" w:hAnsi="Tahoma" w:cs="Tahoma"/>
        </w:rPr>
        <w:t>stakeholders</w:t>
      </w:r>
      <w:r w:rsidRPr="00831B5B">
        <w:rPr>
          <w:rFonts w:ascii="Tahoma" w:hAnsi="Tahoma" w:cs="Tahoma"/>
        </w:rPr>
        <w:t xml:space="preserve"> and how </w:t>
      </w:r>
      <w:r w:rsidR="000F4054">
        <w:rPr>
          <w:rFonts w:ascii="Tahoma" w:hAnsi="Tahoma" w:cs="Tahoma"/>
        </w:rPr>
        <w:t xml:space="preserve">they </w:t>
      </w:r>
      <w:r w:rsidR="000A4A4B">
        <w:rPr>
          <w:rFonts w:ascii="Tahoma" w:hAnsi="Tahoma" w:cs="Tahoma"/>
        </w:rPr>
        <w:t>were involved in the development and approval of con</w:t>
      </w:r>
      <w:r w:rsidR="00DE03D8">
        <w:rPr>
          <w:rFonts w:ascii="Tahoma" w:hAnsi="Tahoma" w:cs="Tahoma"/>
        </w:rPr>
        <w:t>tent</w:t>
      </w:r>
    </w:p>
    <w:p w14:paraId="142176F8" w14:textId="2670E16C" w:rsidR="0053796D" w:rsidRPr="00831B5B" w:rsidRDefault="0053796D" w:rsidP="0053796D">
      <w:pPr>
        <w:pStyle w:val="TableText"/>
        <w:numPr>
          <w:ilvl w:val="0"/>
          <w:numId w:val="33"/>
        </w:numPr>
        <w:rPr>
          <w:rFonts w:ascii="Tahoma" w:hAnsi="Tahoma" w:cs="Tahoma"/>
        </w:rPr>
      </w:pPr>
      <w:r w:rsidRPr="00831B5B">
        <w:rPr>
          <w:rFonts w:ascii="Tahoma" w:hAnsi="Tahoma" w:cs="Tahoma"/>
        </w:rPr>
        <w:t xml:space="preserve">Details of the team that delivered the work and their current role within the </w:t>
      </w:r>
      <w:r w:rsidR="00B8394A">
        <w:rPr>
          <w:rFonts w:ascii="Tahoma" w:hAnsi="Tahoma" w:cs="Tahoma"/>
        </w:rPr>
        <w:t>business</w:t>
      </w:r>
      <w:r w:rsidRPr="00831B5B">
        <w:rPr>
          <w:rFonts w:ascii="Tahoma" w:hAnsi="Tahoma" w:cs="Tahoma"/>
        </w:rPr>
        <w:t>.</w:t>
      </w:r>
      <w:r w:rsidRPr="00831B5B">
        <w:rPr>
          <w:rFonts w:ascii="Tahoma" w:hAnsi="Tahoma" w:cs="Tahoma"/>
        </w:rPr>
        <w:br/>
      </w:r>
    </w:p>
    <w:p w14:paraId="639C59A8" w14:textId="48A2FA6E" w:rsidR="0053796D" w:rsidRPr="00407DC9" w:rsidRDefault="0053796D" w:rsidP="0053796D">
      <w:pPr>
        <w:contextualSpacing/>
        <w:rPr>
          <w:rFonts w:eastAsia="Calibri"/>
          <w:b/>
          <w:sz w:val="20"/>
          <w:szCs w:val="20"/>
          <w:lang w:val="en-US"/>
        </w:rPr>
      </w:pPr>
      <w:r w:rsidRPr="00831B5B">
        <w:rPr>
          <w:b/>
        </w:rPr>
        <w:t>Please note:</w:t>
      </w:r>
      <w:r w:rsidRPr="00831B5B">
        <w:t xml:space="preserve"> the case study should not include pro bono projects or work for Visit Victoria.</w:t>
      </w:r>
    </w:p>
    <w:p w14:paraId="06B8C276" w14:textId="77777777" w:rsidR="00605B25" w:rsidRDefault="00605B25" w:rsidP="009D41C2">
      <w:pPr>
        <w:pStyle w:val="VVBodyText"/>
      </w:pPr>
    </w:p>
    <w:sectPr w:rsidR="00605B25" w:rsidSect="00977605">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833C5" w14:textId="77777777" w:rsidR="00416C80" w:rsidRDefault="00416C80" w:rsidP="001D27B3">
      <w:pPr>
        <w:spacing w:after="0" w:line="240" w:lineRule="auto"/>
      </w:pPr>
      <w:r>
        <w:separator/>
      </w:r>
    </w:p>
  </w:endnote>
  <w:endnote w:type="continuationSeparator" w:id="0">
    <w:p w14:paraId="3B4AD562" w14:textId="77777777" w:rsidR="00416C80" w:rsidRDefault="00416C80" w:rsidP="001D27B3">
      <w:pPr>
        <w:spacing w:after="0" w:line="240" w:lineRule="auto"/>
      </w:pPr>
      <w:r>
        <w:continuationSeparator/>
      </w:r>
    </w:p>
  </w:endnote>
  <w:endnote w:type="continuationNotice" w:id="1">
    <w:p w14:paraId="3EB6ADEB" w14:textId="77777777" w:rsidR="00416C80" w:rsidRDefault="00416C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Avenir LT Std 55 Roman">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833296"/>
      <w:docPartObj>
        <w:docPartGallery w:val="Page Numbers (Bottom of Page)"/>
        <w:docPartUnique/>
      </w:docPartObj>
    </w:sdtPr>
    <w:sdtEndPr/>
    <w:sdtContent>
      <w:p w14:paraId="2CB5F71A" w14:textId="7489CCAD" w:rsidR="00927FE1" w:rsidRDefault="00927FE1" w:rsidP="00F04190">
        <w:pPr>
          <w:pStyle w:val="VVBodyText"/>
          <w:tabs>
            <w:tab w:val="left" w:pos="7938"/>
          </w:tabs>
          <w:rPr>
            <w:noProof/>
          </w:rPr>
        </w:pPr>
        <w:r>
          <w:t xml:space="preserve">Provision of Editorial Content Production Services VV_CP_01 [Invitee name] </w:t>
        </w:r>
        <w:r>
          <w:tab/>
        </w:r>
        <w:r>
          <w:tab/>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D99B7" w14:textId="36D035B8" w:rsidR="00927FE1" w:rsidRDefault="00927FE1" w:rsidP="008967B4">
    <w:pPr>
      <w:pStyle w:val="Footer"/>
      <w:tabs>
        <w:tab w:val="clear" w:pos="4513"/>
        <w:tab w:val="clear" w:pos="9026"/>
        <w:tab w:val="center" w:pos="4535"/>
        <w:tab w:val="left" w:pos="4943"/>
      </w:tabs>
    </w:pPr>
    <w:r w:rsidRPr="008967B4">
      <w:rPr>
        <w:noProof/>
      </w:rPr>
      <w:drawing>
        <wp:anchor distT="0" distB="0" distL="114300" distR="114300" simplePos="0" relativeHeight="251658242" behindDoc="0" locked="0" layoutInCell="1" allowOverlap="1" wp14:anchorId="55AEC236" wp14:editId="4AF52A07">
          <wp:simplePos x="0" y="0"/>
          <wp:positionH relativeFrom="margin">
            <wp:posOffset>4261229</wp:posOffset>
          </wp:positionH>
          <wp:positionV relativeFrom="margin">
            <wp:posOffset>5179563</wp:posOffset>
          </wp:positionV>
          <wp:extent cx="2235200" cy="1118870"/>
          <wp:effectExtent l="0" t="0" r="0" b="5080"/>
          <wp:wrapSquare wrapText="bothSides"/>
          <wp:docPr id="5" name="Picture 23">
            <a:extLst xmlns:a="http://schemas.openxmlformats.org/drawingml/2006/main">
              <a:ext uri="{FF2B5EF4-FFF2-40B4-BE49-F238E27FC236}">
                <a16:creationId xmlns:a16="http://schemas.microsoft.com/office/drawing/2014/main" id="{F4638DD8-7B88-4BC1-BA77-E9BAADF803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F4638DD8-7B88-4BC1-BA77-E9BAADF8034A}"/>
                      </a:ext>
                    </a:extLst>
                  </pic:cNvPr>
                  <pic:cNvPicPr>
                    <a:picLocks noChangeAspect="1"/>
                  </pic:cNvPicPr>
                </pic:nvPicPr>
                <pic:blipFill rotWithShape="1">
                  <a:blip r:embed="rId1">
                    <a:extLst>
                      <a:ext uri="{28A0092B-C50C-407E-A947-70E740481C1C}">
                        <a14:useLocalDpi xmlns:a14="http://schemas.microsoft.com/office/drawing/2010/main" val="0"/>
                      </a:ext>
                    </a:extLst>
                  </a:blip>
                  <a:srcRect t="24417" b="25524"/>
                  <a:stretch/>
                </pic:blipFill>
                <pic:spPr bwMode="auto">
                  <a:xfrm>
                    <a:off x="0" y="0"/>
                    <a:ext cx="2235200" cy="1118870"/>
                  </a:xfrm>
                  <a:prstGeom prst="rect">
                    <a:avLst/>
                  </a:prstGeom>
                  <a:ln>
                    <a:noFill/>
                  </a:ln>
                  <a:extLst>
                    <a:ext uri="{53640926-AAD7-44D8-BBD7-CCE9431645EC}">
                      <a14:shadowObscured xmlns:a14="http://schemas.microsoft.com/office/drawing/2010/main"/>
                    </a:ext>
                  </a:extLst>
                </pic:spPr>
              </pic:pic>
            </a:graphicData>
          </a:graphic>
        </wp:anchor>
      </w:drawing>
    </w:r>
    <w:r w:rsidRPr="001C2DA0">
      <w:rPr>
        <w:noProof/>
      </w:rPr>
      <w:drawing>
        <wp:anchor distT="0" distB="0" distL="114300" distR="114300" simplePos="0" relativeHeight="251658241" behindDoc="0" locked="0" layoutInCell="1" allowOverlap="1" wp14:anchorId="253DF1C5" wp14:editId="793ACCA5">
          <wp:simplePos x="0" y="0"/>
          <wp:positionH relativeFrom="margin">
            <wp:posOffset>4253238</wp:posOffset>
          </wp:positionH>
          <wp:positionV relativeFrom="margin">
            <wp:posOffset>8348403</wp:posOffset>
          </wp:positionV>
          <wp:extent cx="2235835" cy="1139825"/>
          <wp:effectExtent l="0" t="0" r="0" b="3175"/>
          <wp:wrapSquare wrapText="bothSides"/>
          <wp:docPr id="6" name="Picture 23">
            <a:extLst xmlns:a="http://schemas.openxmlformats.org/drawingml/2006/main">
              <a:ext uri="{FF2B5EF4-FFF2-40B4-BE49-F238E27FC236}">
                <a16:creationId xmlns:a16="http://schemas.microsoft.com/office/drawing/2014/main" id="{F4638DD8-7B88-4BC1-BA77-E9BAADF803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F4638DD8-7B88-4BC1-BA77-E9BAADF8034A}"/>
                      </a:ext>
                    </a:extLst>
                  </pic:cNvPr>
                  <pic:cNvPicPr>
                    <a:picLocks noChangeAspect="1"/>
                  </pic:cNvPicPr>
                </pic:nvPicPr>
                <pic:blipFill rotWithShape="1">
                  <a:blip r:embed="rId1">
                    <a:extLst>
                      <a:ext uri="{28A0092B-C50C-407E-A947-70E740481C1C}">
                        <a14:useLocalDpi xmlns:a14="http://schemas.microsoft.com/office/drawing/2010/main" val="0"/>
                      </a:ext>
                    </a:extLst>
                  </a:blip>
                  <a:srcRect t="24432" b="24564"/>
                  <a:stretch/>
                </pic:blipFill>
                <pic:spPr bwMode="auto">
                  <a:xfrm>
                    <a:off x="0" y="0"/>
                    <a:ext cx="2235835" cy="11398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805737"/>
      <w:docPartObj>
        <w:docPartGallery w:val="Page Numbers (Bottom of Page)"/>
        <w:docPartUnique/>
      </w:docPartObj>
    </w:sdtPr>
    <w:sdtEndPr/>
    <w:sdtContent>
      <w:p w14:paraId="0EC10418" w14:textId="27ADEAAE" w:rsidR="00927FE1" w:rsidRDefault="00927FE1" w:rsidP="00F04190">
        <w:pPr>
          <w:pStyle w:val="VVBodyText"/>
          <w:tabs>
            <w:tab w:val="left" w:pos="7938"/>
          </w:tabs>
          <w:rPr>
            <w:noProof/>
          </w:rPr>
        </w:pPr>
        <w:r>
          <w:t>Interstate Recover VV_CP_01</w:t>
        </w:r>
        <w:r>
          <w:tab/>
        </w:r>
        <w:r>
          <w:tab/>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9013D" w14:textId="77777777" w:rsidR="00416C80" w:rsidRDefault="00416C80" w:rsidP="001D27B3">
      <w:pPr>
        <w:spacing w:after="0" w:line="240" w:lineRule="auto"/>
      </w:pPr>
      <w:r>
        <w:separator/>
      </w:r>
    </w:p>
  </w:footnote>
  <w:footnote w:type="continuationSeparator" w:id="0">
    <w:p w14:paraId="56C9D54A" w14:textId="77777777" w:rsidR="00416C80" w:rsidRDefault="00416C80" w:rsidP="001D27B3">
      <w:pPr>
        <w:spacing w:after="0" w:line="240" w:lineRule="auto"/>
      </w:pPr>
      <w:r>
        <w:continuationSeparator/>
      </w:r>
    </w:p>
  </w:footnote>
  <w:footnote w:type="continuationNotice" w:id="1">
    <w:p w14:paraId="15479472" w14:textId="77777777" w:rsidR="00416C80" w:rsidRDefault="00416C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2F666" w14:textId="49A625CE" w:rsidR="00927FE1" w:rsidRDefault="00927FE1">
    <w:pPr>
      <w:pStyle w:val="Header"/>
    </w:pPr>
    <w:r w:rsidRPr="00CD65AC">
      <w:rPr>
        <w:noProof/>
      </w:rPr>
      <mc:AlternateContent>
        <mc:Choice Requires="wpg">
          <w:drawing>
            <wp:anchor distT="0" distB="0" distL="114300" distR="114300" simplePos="0" relativeHeight="251658243" behindDoc="0" locked="0" layoutInCell="1" allowOverlap="1" wp14:anchorId="06053298" wp14:editId="587AB1CF">
              <wp:simplePos x="0" y="0"/>
              <wp:positionH relativeFrom="column">
                <wp:posOffset>-904352</wp:posOffset>
              </wp:positionH>
              <wp:positionV relativeFrom="paragraph">
                <wp:posOffset>-447787</wp:posOffset>
              </wp:positionV>
              <wp:extent cx="6847646" cy="938404"/>
              <wp:effectExtent l="0" t="0" r="0" b="0"/>
              <wp:wrapNone/>
              <wp:docPr id="7" name="Group 3"/>
              <wp:cNvGraphicFramePr/>
              <a:graphic xmlns:a="http://schemas.openxmlformats.org/drawingml/2006/main">
                <a:graphicData uri="http://schemas.microsoft.com/office/word/2010/wordprocessingGroup">
                  <wpg:wgp>
                    <wpg:cNvGrpSpPr/>
                    <wpg:grpSpPr>
                      <a:xfrm>
                        <a:off x="0" y="0"/>
                        <a:ext cx="6847646" cy="938404"/>
                        <a:chOff x="0" y="0"/>
                        <a:chExt cx="6847646" cy="938404"/>
                      </a:xfrm>
                    </wpg:grpSpPr>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809046" y="0"/>
                          <a:ext cx="4038600" cy="938404"/>
                        </a:xfrm>
                        <a:prstGeom prst="rect">
                          <a:avLst/>
                        </a:prstGeom>
                      </pic:spPr>
                    </pic:pic>
                    <wps:wsp>
                      <wps:cNvPr id="10" name="Rectangle 10"/>
                      <wps:cNvSpPr/>
                      <wps:spPr>
                        <a:xfrm>
                          <a:off x="0" y="0"/>
                          <a:ext cx="3238500" cy="938404"/>
                        </a:xfrm>
                        <a:prstGeom prst="rect">
                          <a:avLst/>
                        </a:prstGeom>
                        <a:solidFill>
                          <a:srgbClr val="38B2B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xmlns:arto="http://schemas.microsoft.com/office/word/2006/arto" xmlns:a="http://schemas.openxmlformats.org/drawingml/2006/main" xmlns:pic="http://schemas.openxmlformats.org/drawingml/2006/picture" xmlns:a14="http://schemas.microsoft.com/office/drawing/2010/main" xmlns:w16="http://schemas.microsoft.com/office/word/2018/wordml" xmlns:w16cex="http://schemas.microsoft.com/office/word/2018/wordml/cex">
          <w:pict>
            <v:group id="Group 3" style="position:absolute;margin-left:-71.2pt;margin-top:-35.25pt;width:539.2pt;height:73.9pt;z-index:251666432" coordsize="68476,9384" o:spid="_x0000_s1026" w14:anchorId="1512838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 style="position:absolute;left:28090;width:40386;height:938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">
                <v:imagedata o:title="" r:id="rId2"/>
              </v:shape>
              <v:rect id="Rectangle 10" style="position:absolute;width:32385;height:9384;visibility:visible;mso-wrap-style:square;v-text-anchor:middle" o:spid="_x0000_s1028" fillcolor="#38b2bd"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"/>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86590" w14:textId="2708242D" w:rsidR="00927FE1" w:rsidRPr="00F661DF" w:rsidRDefault="00927FE1" w:rsidP="00F661DF">
    <w:pPr>
      <w:pStyle w:val="Header"/>
    </w:pPr>
    <w:r w:rsidRPr="00F661DF">
      <w:rPr>
        <w:noProof/>
      </w:rPr>
      <mc:AlternateContent>
        <mc:Choice Requires="wpg">
          <w:drawing>
            <wp:anchor distT="0" distB="0" distL="114300" distR="114300" simplePos="0" relativeHeight="251658240" behindDoc="0" locked="0" layoutInCell="1" allowOverlap="1" wp14:anchorId="33D20295" wp14:editId="55986A7B">
              <wp:simplePos x="0" y="0"/>
              <wp:positionH relativeFrom="column">
                <wp:posOffset>-926275</wp:posOffset>
              </wp:positionH>
              <wp:positionV relativeFrom="paragraph">
                <wp:posOffset>-451898</wp:posOffset>
              </wp:positionV>
              <wp:extent cx="3581400" cy="7910843"/>
              <wp:effectExtent l="0" t="0" r="38100" b="52070"/>
              <wp:wrapNone/>
              <wp:docPr id="9" name="Group 8">
                <a:extLst xmlns:a="http://schemas.openxmlformats.org/drawingml/2006/main">
                  <a:ext uri="{FF2B5EF4-FFF2-40B4-BE49-F238E27FC236}">
                    <a16:creationId xmlns:a16="http://schemas.microsoft.com/office/drawing/2014/main" id="{B3C1983D-D95C-4852-A024-CA6E32374A0C}"/>
                  </a:ext>
                </a:extLst>
              </wp:docPr>
              <wp:cNvGraphicFramePr/>
              <a:graphic xmlns:a="http://schemas.openxmlformats.org/drawingml/2006/main">
                <a:graphicData uri="http://schemas.microsoft.com/office/word/2010/wordprocessingGroup">
                  <wpg:wgp>
                    <wpg:cNvGrpSpPr/>
                    <wpg:grpSpPr>
                      <a:xfrm>
                        <a:off x="0" y="0"/>
                        <a:ext cx="3581400" cy="7910843"/>
                        <a:chOff x="0" y="0"/>
                        <a:chExt cx="3581400" cy="7910843"/>
                      </a:xfrm>
                    </wpg:grpSpPr>
                    <wps:wsp>
                      <wps:cNvPr id="2" name="Right Triangle 2">
                        <a:extLst>
                          <a:ext uri="{FF2B5EF4-FFF2-40B4-BE49-F238E27FC236}">
                            <a16:creationId xmlns:a16="http://schemas.microsoft.com/office/drawing/2014/main" id="{C9C6FB47-A07D-44B8-BFBF-9ED51A029371}"/>
                          </a:ext>
                        </a:extLst>
                      </wps:cNvPr>
                      <wps:cNvSpPr/>
                      <wps:spPr>
                        <a:xfrm flipV="1">
                          <a:off x="0" y="0"/>
                          <a:ext cx="3581400" cy="7910843"/>
                        </a:xfrm>
                        <a:prstGeom prst="rtTriangle">
                          <a:avLst/>
                        </a:prstGeom>
                        <a:solidFill>
                          <a:srgbClr val="564C80"/>
                        </a:solidFill>
                        <a:ln>
                          <a:solidFill>
                            <a:srgbClr val="564C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Right Triangle 3">
                        <a:extLst>
                          <a:ext uri="{FF2B5EF4-FFF2-40B4-BE49-F238E27FC236}">
                            <a16:creationId xmlns:a16="http://schemas.microsoft.com/office/drawing/2014/main" id="{C4E66F93-604D-48A0-99B2-6181B89E89A3}"/>
                          </a:ext>
                        </a:extLst>
                      </wps:cNvPr>
                      <wps:cNvSpPr/>
                      <wps:spPr>
                        <a:xfrm flipV="1">
                          <a:off x="0" y="0"/>
                          <a:ext cx="2837978" cy="6482092"/>
                        </a:xfrm>
                        <a:prstGeom prst="rtTriangle">
                          <a:avLst/>
                        </a:prstGeom>
                        <a:solidFill>
                          <a:srgbClr val="2D1E5F"/>
                        </a:solidFill>
                        <a:ln>
                          <a:solidFill>
                            <a:srgbClr val="2D1E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Right Triangle 4">
                        <a:extLst>
                          <a:ext uri="{FF2B5EF4-FFF2-40B4-BE49-F238E27FC236}">
                            <a16:creationId xmlns:a16="http://schemas.microsoft.com/office/drawing/2014/main" id="{6C7BC7C8-A882-4123-87E6-3F5CF1A0F942}"/>
                          </a:ext>
                        </a:extLst>
                      </wps:cNvPr>
                      <wps:cNvSpPr/>
                      <wps:spPr>
                        <a:xfrm flipV="1">
                          <a:off x="8000" y="0"/>
                          <a:ext cx="2104554" cy="4815216"/>
                        </a:xfrm>
                        <a:prstGeom prst="rtTriangle">
                          <a:avLst/>
                        </a:prstGeom>
                        <a:solidFill>
                          <a:srgbClr val="110148"/>
                        </a:solidFill>
                        <a:ln>
                          <a:solidFill>
                            <a:srgbClr val="11014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rto="http://schemas.microsoft.com/office/word/2006/arto" xmlns:a="http://schemas.openxmlformats.org/drawingml/2006/main" xmlns:a16="http://schemas.microsoft.com/office/drawing/2014/main" xmlns:w16="http://schemas.microsoft.com/office/word/2018/wordml" xmlns:w16cex="http://schemas.microsoft.com/office/word/2018/wordml/cex">
          <w:pict>
            <v:group id="Group 8" style="position:absolute;margin-left:-72.95pt;margin-top:-35.6pt;width:282pt;height:622.9pt;z-index:251662336" coordsize="35814,79108" o:spid="_x0000_s1026" w14:anchorId="0AF59A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">
              <v:shapetype id="_x0000_t6" coordsize="21600,21600" o:spt="6" path="m,l,21600r21600,xe">
                <v:stroke joinstyle="miter"/>
                <v:path textboxrect="1800,12600,12600,19800" gradientshapeok="t" o:connecttype="custom" o:connectlocs="0,0;0,10800;0,21600;10800,21600;21600,21600;10800,10800"/>
              </v:shapetype>
              <v:shape id="Right Triangle 2" style="position:absolute;width:35814;height:79108;flip:y;visibility:visible;mso-wrap-style:square;v-text-anchor:middle" o:spid="_x0000_s1027" fillcolor="#564c80" strokecolor="#564c80"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"/>
              <v:shape id="Right Triangle 3" style="position:absolute;width:28379;height:64820;flip:y;visibility:visible;mso-wrap-style:square;v-text-anchor:middle" o:spid="_x0000_s1028" fillcolor="#2d1e5f" strokecolor="#2d1e5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"/>
              <v:shape id="Right Triangle 4" style="position:absolute;left:80;width:21045;height:48152;flip:y;visibility:visible;mso-wrap-style:square;v-text-anchor:middle" o:spid="_x0000_s1029" fillcolor="#110148" strokecolor="#110148"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"/>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7A1A"/>
    <w:multiLevelType w:val="hybridMultilevel"/>
    <w:tmpl w:val="265CEE66"/>
    <w:lvl w:ilvl="0" w:tplc="64D81584">
      <w:start w:val="1"/>
      <w:numFmt w:val="lowerLetter"/>
      <w:lvlText w:val="%1)"/>
      <w:lvlJc w:val="left"/>
      <w:pPr>
        <w:ind w:left="720" w:hanging="360"/>
      </w:p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EA01B7"/>
    <w:multiLevelType w:val="hybridMultilevel"/>
    <w:tmpl w:val="D54443C6"/>
    <w:lvl w:ilvl="0" w:tplc="73BA42B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3A3AF3"/>
    <w:multiLevelType w:val="hybridMultilevel"/>
    <w:tmpl w:val="D0D617F4"/>
    <w:lvl w:ilvl="0" w:tplc="748A4A08">
      <w:start w:val="1"/>
      <w:numFmt w:val="bullet"/>
      <w:pStyle w:val="LCTblBll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4277F"/>
    <w:multiLevelType w:val="hybridMultilevel"/>
    <w:tmpl w:val="DB2CCF64"/>
    <w:lvl w:ilvl="0" w:tplc="08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A92C3F"/>
    <w:multiLevelType w:val="hybridMultilevel"/>
    <w:tmpl w:val="10969B1A"/>
    <w:lvl w:ilvl="0" w:tplc="500A1E5A">
      <w:start w:val="1"/>
      <w:numFmt w:val="bullet"/>
      <w:pStyle w:val="VVBlt1"/>
      <w:lvlText w:val=""/>
      <w:lvlJc w:val="left"/>
      <w:pPr>
        <w:ind w:left="360" w:hanging="360"/>
      </w:pPr>
      <w:rPr>
        <w:rFonts w:ascii="Symbol" w:hAnsi="Symbol" w:hint="default"/>
        <w:color w:val="0070C0"/>
        <w:u w:color="0076BC"/>
      </w:rPr>
    </w:lvl>
    <w:lvl w:ilvl="1" w:tplc="DC007942">
      <w:start w:val="1"/>
      <w:numFmt w:val="bullet"/>
      <w:pStyle w:val="VVBlt2"/>
      <w:lvlText w:val="•"/>
      <w:lvlJc w:val="left"/>
      <w:pPr>
        <w:ind w:left="720" w:hanging="360"/>
      </w:pPr>
      <w:rPr>
        <w:rFonts w:ascii="Verdana" w:hAnsi="Verdana" w:hint="default"/>
        <w:color w:val="auto"/>
      </w:rPr>
    </w:lvl>
    <w:lvl w:ilvl="2" w:tplc="70282F78">
      <w:start w:val="1"/>
      <w:numFmt w:val="bullet"/>
      <w:pStyle w:val="LCBlt3"/>
      <w:lvlText w:val=""/>
      <w:lvlJc w:val="left"/>
      <w:pPr>
        <w:ind w:left="1080" w:hanging="360"/>
      </w:pPr>
      <w:rPr>
        <w:rFonts w:ascii="Symbol" w:hAnsi="Symbol" w:hint="default"/>
      </w:rPr>
    </w:lvl>
    <w:lvl w:ilvl="3" w:tplc="8E74A2CE">
      <w:start w:val="1"/>
      <w:numFmt w:val="bullet"/>
      <w:pStyle w:val="LCBlt4"/>
      <w:lvlText w:val=""/>
      <w:lvlJc w:val="left"/>
      <w:pPr>
        <w:ind w:left="1440" w:hanging="360"/>
      </w:pPr>
      <w:rPr>
        <w:rFonts w:ascii="Symbol" w:hAnsi="Symbol" w:hint="default"/>
      </w:rPr>
    </w:lvl>
    <w:lvl w:ilvl="4" w:tplc="31980E76">
      <w:start w:val="1"/>
      <w:numFmt w:val="bullet"/>
      <w:pStyle w:val="LCBlt5"/>
      <w:lvlText w:val=""/>
      <w:lvlJc w:val="left"/>
      <w:pPr>
        <w:ind w:left="1800" w:hanging="360"/>
      </w:pPr>
      <w:rPr>
        <w:rFonts w:ascii="Symbol" w:hAnsi="Symbol" w:hint="default"/>
      </w:rPr>
    </w:lvl>
    <w:lvl w:ilvl="5" w:tplc="2BE8D35C">
      <w:start w:val="1"/>
      <w:numFmt w:val="bullet"/>
      <w:pStyle w:val="LCBlt6"/>
      <w:lvlText w:val=""/>
      <w:lvlJc w:val="left"/>
      <w:pPr>
        <w:ind w:left="2160" w:hanging="360"/>
      </w:pPr>
      <w:rPr>
        <w:rFonts w:ascii="Symbol" w:hAnsi="Symbol" w:hint="default"/>
      </w:rPr>
    </w:lvl>
    <w:lvl w:ilvl="6" w:tplc="0096B84E">
      <w:start w:val="1"/>
      <w:numFmt w:val="bullet"/>
      <w:lvlText w:val=""/>
      <w:lvlJc w:val="left"/>
      <w:pPr>
        <w:ind w:left="2520" w:hanging="360"/>
      </w:pPr>
      <w:rPr>
        <w:rFonts w:ascii="Wingdings" w:hAnsi="Wingdings" w:hint="default"/>
      </w:rPr>
    </w:lvl>
    <w:lvl w:ilvl="7" w:tplc="2B0493FC">
      <w:start w:val="1"/>
      <w:numFmt w:val="bullet"/>
      <w:lvlText w:val=""/>
      <w:lvlJc w:val="left"/>
      <w:pPr>
        <w:ind w:left="2880" w:hanging="360"/>
      </w:pPr>
      <w:rPr>
        <w:rFonts w:ascii="Symbol" w:hAnsi="Symbol" w:hint="default"/>
      </w:rPr>
    </w:lvl>
    <w:lvl w:ilvl="8" w:tplc="A912B65C">
      <w:start w:val="1"/>
      <w:numFmt w:val="bullet"/>
      <w:lvlText w:val=""/>
      <w:lvlJc w:val="left"/>
      <w:pPr>
        <w:ind w:left="3240" w:hanging="360"/>
      </w:pPr>
      <w:rPr>
        <w:rFonts w:ascii="Symbol" w:hAnsi="Symbol" w:hint="default"/>
      </w:rPr>
    </w:lvl>
  </w:abstractNum>
  <w:abstractNum w:abstractNumId="5" w15:restartNumberingAfterBreak="0">
    <w:nsid w:val="2DE13B9A"/>
    <w:multiLevelType w:val="hybridMultilevel"/>
    <w:tmpl w:val="82C2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CD5445"/>
    <w:multiLevelType w:val="hybridMultilevel"/>
    <w:tmpl w:val="633ECE86"/>
    <w:lvl w:ilvl="0" w:tplc="64D81584">
      <w:start w:val="1"/>
      <w:numFmt w:val="lowerLetter"/>
      <w:pStyle w:val="VValpha"/>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8B12B2"/>
    <w:multiLevelType w:val="multilevel"/>
    <w:tmpl w:val="C8644F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4C34B3"/>
    <w:multiLevelType w:val="hybridMultilevel"/>
    <w:tmpl w:val="C9C89264"/>
    <w:lvl w:ilvl="0" w:tplc="64D81584">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8115CB"/>
    <w:multiLevelType w:val="hybridMultilevel"/>
    <w:tmpl w:val="7F28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451D49"/>
    <w:multiLevelType w:val="hybridMultilevel"/>
    <w:tmpl w:val="42BEF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300C39"/>
    <w:multiLevelType w:val="hybridMultilevel"/>
    <w:tmpl w:val="914A6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CB07BA"/>
    <w:multiLevelType w:val="hybridMultilevel"/>
    <w:tmpl w:val="1C683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07790F"/>
    <w:multiLevelType w:val="multilevel"/>
    <w:tmpl w:val="85660FC4"/>
    <w:lvl w:ilvl="0">
      <w:start w:val="1"/>
      <w:numFmt w:val="decimal"/>
      <w:pStyle w:val="VVH1"/>
      <w:lvlText w:val="%1."/>
      <w:lvlJc w:val="left"/>
      <w:pPr>
        <w:ind w:left="360" w:hanging="360"/>
      </w:pPr>
    </w:lvl>
    <w:lvl w:ilvl="1">
      <w:start w:val="1"/>
      <w:numFmt w:val="decimal"/>
      <w:pStyle w:val="VVH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5E7DE3"/>
    <w:multiLevelType w:val="hybridMultilevel"/>
    <w:tmpl w:val="7878F9A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FED4BDD"/>
    <w:multiLevelType w:val="hybridMultilevel"/>
    <w:tmpl w:val="569061EC"/>
    <w:lvl w:ilvl="0" w:tplc="2F1EEDE2">
      <w:start w:val="1"/>
      <w:numFmt w:val="bullet"/>
      <w:pStyle w:val="VVTableBlt1"/>
      <w:lvlText w:val=""/>
      <w:lvlJc w:val="left"/>
      <w:pPr>
        <w:ind w:left="720" w:hanging="360"/>
      </w:pPr>
      <w:rPr>
        <w:rFonts w:ascii="Symbol" w:hAnsi="Symbol" w:hint="default"/>
        <w:u w:color="0076B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FF68E2"/>
    <w:multiLevelType w:val="multilevel"/>
    <w:tmpl w:val="538C7410"/>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E82175"/>
    <w:multiLevelType w:val="hybridMultilevel"/>
    <w:tmpl w:val="E2D47F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B8603E9"/>
    <w:multiLevelType w:val="hybridMultilevel"/>
    <w:tmpl w:val="B662430C"/>
    <w:lvl w:ilvl="0" w:tplc="AFB65FF6">
      <w:start w:val="1"/>
      <w:numFmt w:val="decimal"/>
      <w:pStyle w:val="VVNum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E6531CE"/>
    <w:multiLevelType w:val="hybridMultilevel"/>
    <w:tmpl w:val="C2E8C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9D7761"/>
    <w:multiLevelType w:val="hybridMultilevel"/>
    <w:tmpl w:val="A9E42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5"/>
  </w:num>
  <w:num w:numId="4">
    <w:abstractNumId w:val="18"/>
  </w:num>
  <w:num w:numId="5">
    <w:abstractNumId w:val="1"/>
  </w:num>
  <w:num w:numId="6">
    <w:abstractNumId w:val="16"/>
  </w:num>
  <w:num w:numId="7">
    <w:abstractNumId w:val="7"/>
  </w:num>
  <w:num w:numId="8">
    <w:abstractNumId w:val="6"/>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13"/>
  </w:num>
  <w:num w:numId="21">
    <w:abstractNumId w:val="0"/>
  </w:num>
  <w:num w:numId="22">
    <w:abstractNumId w:val="8"/>
  </w:num>
  <w:num w:numId="23">
    <w:abstractNumId w:val="2"/>
  </w:num>
  <w:num w:numId="24">
    <w:abstractNumId w:val="12"/>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1"/>
  </w:num>
  <w:num w:numId="28">
    <w:abstractNumId w:val="20"/>
  </w:num>
  <w:num w:numId="29">
    <w:abstractNumId w:val="9"/>
  </w:num>
  <w:num w:numId="30">
    <w:abstractNumId w:val="5"/>
  </w:num>
  <w:num w:numId="31">
    <w:abstractNumId w:val="10"/>
  </w:num>
  <w:num w:numId="32">
    <w:abstractNumId w:val="19"/>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VVTable"/>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E5"/>
    <w:rsid w:val="0004672C"/>
    <w:rsid w:val="000544B9"/>
    <w:rsid w:val="00060E65"/>
    <w:rsid w:val="000613DC"/>
    <w:rsid w:val="00063F3B"/>
    <w:rsid w:val="00073B6C"/>
    <w:rsid w:val="000744F2"/>
    <w:rsid w:val="0007519B"/>
    <w:rsid w:val="00083B99"/>
    <w:rsid w:val="00084B2F"/>
    <w:rsid w:val="00084F11"/>
    <w:rsid w:val="00091238"/>
    <w:rsid w:val="000A2B43"/>
    <w:rsid w:val="000A4A4B"/>
    <w:rsid w:val="000B0264"/>
    <w:rsid w:val="000D41E0"/>
    <w:rsid w:val="000E59A9"/>
    <w:rsid w:val="000F1490"/>
    <w:rsid w:val="000F4054"/>
    <w:rsid w:val="000F5BD8"/>
    <w:rsid w:val="00107C6C"/>
    <w:rsid w:val="00116BF9"/>
    <w:rsid w:val="0012612E"/>
    <w:rsid w:val="001431B1"/>
    <w:rsid w:val="00147611"/>
    <w:rsid w:val="00147D2D"/>
    <w:rsid w:val="001516E2"/>
    <w:rsid w:val="00163EEE"/>
    <w:rsid w:val="00173F03"/>
    <w:rsid w:val="00177E54"/>
    <w:rsid w:val="0018621A"/>
    <w:rsid w:val="00196D9F"/>
    <w:rsid w:val="001B532E"/>
    <w:rsid w:val="001C2DA0"/>
    <w:rsid w:val="001D1D5A"/>
    <w:rsid w:val="001D27B3"/>
    <w:rsid w:val="001E465A"/>
    <w:rsid w:val="001E4D44"/>
    <w:rsid w:val="001F6956"/>
    <w:rsid w:val="001F69A7"/>
    <w:rsid w:val="001F7158"/>
    <w:rsid w:val="002331C8"/>
    <w:rsid w:val="00240086"/>
    <w:rsid w:val="00243775"/>
    <w:rsid w:val="00282AD4"/>
    <w:rsid w:val="00290A7C"/>
    <w:rsid w:val="00291135"/>
    <w:rsid w:val="00293627"/>
    <w:rsid w:val="002A2B30"/>
    <w:rsid w:val="002B7FE1"/>
    <w:rsid w:val="002D0819"/>
    <w:rsid w:val="002E0B83"/>
    <w:rsid w:val="002E3AED"/>
    <w:rsid w:val="002E6085"/>
    <w:rsid w:val="002F4D4A"/>
    <w:rsid w:val="002F71F1"/>
    <w:rsid w:val="003325AC"/>
    <w:rsid w:val="00336A6B"/>
    <w:rsid w:val="00355860"/>
    <w:rsid w:val="00356E1E"/>
    <w:rsid w:val="00361AA7"/>
    <w:rsid w:val="00361C29"/>
    <w:rsid w:val="003676F3"/>
    <w:rsid w:val="0037329C"/>
    <w:rsid w:val="0037653C"/>
    <w:rsid w:val="003935B0"/>
    <w:rsid w:val="003A53D9"/>
    <w:rsid w:val="003B0E02"/>
    <w:rsid w:val="003B5699"/>
    <w:rsid w:val="003C03D2"/>
    <w:rsid w:val="003D0C4D"/>
    <w:rsid w:val="003D38D4"/>
    <w:rsid w:val="003D5809"/>
    <w:rsid w:val="003E12F4"/>
    <w:rsid w:val="003E592B"/>
    <w:rsid w:val="0040028B"/>
    <w:rsid w:val="00404A0C"/>
    <w:rsid w:val="00405C80"/>
    <w:rsid w:val="004112EC"/>
    <w:rsid w:val="00413ADB"/>
    <w:rsid w:val="004145C2"/>
    <w:rsid w:val="00416C80"/>
    <w:rsid w:val="00427EE4"/>
    <w:rsid w:val="004335F0"/>
    <w:rsid w:val="00440B03"/>
    <w:rsid w:val="0044360A"/>
    <w:rsid w:val="00445E51"/>
    <w:rsid w:val="00453D76"/>
    <w:rsid w:val="00456121"/>
    <w:rsid w:val="004629EC"/>
    <w:rsid w:val="0047504F"/>
    <w:rsid w:val="00491EE4"/>
    <w:rsid w:val="004A13D0"/>
    <w:rsid w:val="004A2056"/>
    <w:rsid w:val="004A6635"/>
    <w:rsid w:val="004B7D30"/>
    <w:rsid w:val="004C345D"/>
    <w:rsid w:val="004C5366"/>
    <w:rsid w:val="004D19FA"/>
    <w:rsid w:val="004D2542"/>
    <w:rsid w:val="004D27CD"/>
    <w:rsid w:val="004E2613"/>
    <w:rsid w:val="004F1118"/>
    <w:rsid w:val="004F57F3"/>
    <w:rsid w:val="0051501A"/>
    <w:rsid w:val="00524AE9"/>
    <w:rsid w:val="0053073C"/>
    <w:rsid w:val="00530749"/>
    <w:rsid w:val="005319EF"/>
    <w:rsid w:val="0053796D"/>
    <w:rsid w:val="005413EF"/>
    <w:rsid w:val="00544CD7"/>
    <w:rsid w:val="005573CC"/>
    <w:rsid w:val="005609A3"/>
    <w:rsid w:val="00583015"/>
    <w:rsid w:val="00596034"/>
    <w:rsid w:val="00597B8D"/>
    <w:rsid w:val="005A1C33"/>
    <w:rsid w:val="005B614F"/>
    <w:rsid w:val="005C4BFE"/>
    <w:rsid w:val="005D1BCE"/>
    <w:rsid w:val="005D3CFB"/>
    <w:rsid w:val="005E0683"/>
    <w:rsid w:val="005E49C5"/>
    <w:rsid w:val="005F157F"/>
    <w:rsid w:val="005F1A66"/>
    <w:rsid w:val="005F6BA4"/>
    <w:rsid w:val="00604BE2"/>
    <w:rsid w:val="00605B25"/>
    <w:rsid w:val="00610CCC"/>
    <w:rsid w:val="006161C4"/>
    <w:rsid w:val="00616A94"/>
    <w:rsid w:val="006363BB"/>
    <w:rsid w:val="00645E76"/>
    <w:rsid w:val="00646B89"/>
    <w:rsid w:val="00651698"/>
    <w:rsid w:val="00651F93"/>
    <w:rsid w:val="006540DE"/>
    <w:rsid w:val="00682D2B"/>
    <w:rsid w:val="00682D57"/>
    <w:rsid w:val="006830FD"/>
    <w:rsid w:val="006850B9"/>
    <w:rsid w:val="0068523B"/>
    <w:rsid w:val="00693E3C"/>
    <w:rsid w:val="006A0087"/>
    <w:rsid w:val="006A0EF1"/>
    <w:rsid w:val="006B139C"/>
    <w:rsid w:val="006C36F4"/>
    <w:rsid w:val="006C55AE"/>
    <w:rsid w:val="006C580F"/>
    <w:rsid w:val="006D58D3"/>
    <w:rsid w:val="00720E70"/>
    <w:rsid w:val="0072195B"/>
    <w:rsid w:val="00730DA7"/>
    <w:rsid w:val="00752B53"/>
    <w:rsid w:val="00762375"/>
    <w:rsid w:val="00767E08"/>
    <w:rsid w:val="007748D8"/>
    <w:rsid w:val="007857CA"/>
    <w:rsid w:val="007A7C43"/>
    <w:rsid w:val="007B21C9"/>
    <w:rsid w:val="007D084D"/>
    <w:rsid w:val="007D1F87"/>
    <w:rsid w:val="007E0BBB"/>
    <w:rsid w:val="007E54BD"/>
    <w:rsid w:val="007F1B3E"/>
    <w:rsid w:val="00812DA3"/>
    <w:rsid w:val="008173B9"/>
    <w:rsid w:val="00832318"/>
    <w:rsid w:val="00841102"/>
    <w:rsid w:val="00841575"/>
    <w:rsid w:val="008533C4"/>
    <w:rsid w:val="00854076"/>
    <w:rsid w:val="0085526A"/>
    <w:rsid w:val="008615AA"/>
    <w:rsid w:val="0086416D"/>
    <w:rsid w:val="00871BE1"/>
    <w:rsid w:val="00881D98"/>
    <w:rsid w:val="00890978"/>
    <w:rsid w:val="008914B0"/>
    <w:rsid w:val="00894364"/>
    <w:rsid w:val="008967B4"/>
    <w:rsid w:val="008C0F87"/>
    <w:rsid w:val="008C1DB9"/>
    <w:rsid w:val="008C4022"/>
    <w:rsid w:val="008C7188"/>
    <w:rsid w:val="008D37EA"/>
    <w:rsid w:val="008D4DF3"/>
    <w:rsid w:val="009034BA"/>
    <w:rsid w:val="0090608A"/>
    <w:rsid w:val="009107A7"/>
    <w:rsid w:val="00910C45"/>
    <w:rsid w:val="00927FE1"/>
    <w:rsid w:val="009305B3"/>
    <w:rsid w:val="0093060A"/>
    <w:rsid w:val="009412A2"/>
    <w:rsid w:val="00960240"/>
    <w:rsid w:val="00967DB7"/>
    <w:rsid w:val="009724AA"/>
    <w:rsid w:val="00977605"/>
    <w:rsid w:val="00991F2F"/>
    <w:rsid w:val="009A6416"/>
    <w:rsid w:val="009C505C"/>
    <w:rsid w:val="009D41C2"/>
    <w:rsid w:val="009E19E8"/>
    <w:rsid w:val="009E1E28"/>
    <w:rsid w:val="00A05FFD"/>
    <w:rsid w:val="00A06868"/>
    <w:rsid w:val="00A222A7"/>
    <w:rsid w:val="00A24ACB"/>
    <w:rsid w:val="00A26E56"/>
    <w:rsid w:val="00A35838"/>
    <w:rsid w:val="00A46C23"/>
    <w:rsid w:val="00A471EB"/>
    <w:rsid w:val="00A47D60"/>
    <w:rsid w:val="00A53B1F"/>
    <w:rsid w:val="00A73F0C"/>
    <w:rsid w:val="00A77F45"/>
    <w:rsid w:val="00A90656"/>
    <w:rsid w:val="00A97356"/>
    <w:rsid w:val="00AA16FE"/>
    <w:rsid w:val="00AB2A13"/>
    <w:rsid w:val="00AC55AB"/>
    <w:rsid w:val="00AF24C8"/>
    <w:rsid w:val="00AF311F"/>
    <w:rsid w:val="00B13AC8"/>
    <w:rsid w:val="00B15834"/>
    <w:rsid w:val="00B1751B"/>
    <w:rsid w:val="00B176D3"/>
    <w:rsid w:val="00B228FC"/>
    <w:rsid w:val="00B32015"/>
    <w:rsid w:val="00B35DF6"/>
    <w:rsid w:val="00B5536B"/>
    <w:rsid w:val="00B60AD8"/>
    <w:rsid w:val="00B73A5B"/>
    <w:rsid w:val="00B73A8C"/>
    <w:rsid w:val="00B8394A"/>
    <w:rsid w:val="00B9278D"/>
    <w:rsid w:val="00BD18FC"/>
    <w:rsid w:val="00BE1B0C"/>
    <w:rsid w:val="00BE5570"/>
    <w:rsid w:val="00BE7C72"/>
    <w:rsid w:val="00BF20E6"/>
    <w:rsid w:val="00C03976"/>
    <w:rsid w:val="00C106F1"/>
    <w:rsid w:val="00C17427"/>
    <w:rsid w:val="00C17D8C"/>
    <w:rsid w:val="00C2061B"/>
    <w:rsid w:val="00C20E45"/>
    <w:rsid w:val="00C221CE"/>
    <w:rsid w:val="00C266E6"/>
    <w:rsid w:val="00C3384F"/>
    <w:rsid w:val="00C40AD9"/>
    <w:rsid w:val="00C41B31"/>
    <w:rsid w:val="00C752E9"/>
    <w:rsid w:val="00C75408"/>
    <w:rsid w:val="00C93944"/>
    <w:rsid w:val="00C94DD9"/>
    <w:rsid w:val="00C95647"/>
    <w:rsid w:val="00CA3E72"/>
    <w:rsid w:val="00CA7AB5"/>
    <w:rsid w:val="00CB5827"/>
    <w:rsid w:val="00CD6361"/>
    <w:rsid w:val="00CD64E5"/>
    <w:rsid w:val="00CD65AC"/>
    <w:rsid w:val="00CE2D2C"/>
    <w:rsid w:val="00D04C2B"/>
    <w:rsid w:val="00D07FE2"/>
    <w:rsid w:val="00D1735F"/>
    <w:rsid w:val="00D27B4F"/>
    <w:rsid w:val="00D414CD"/>
    <w:rsid w:val="00D41EDD"/>
    <w:rsid w:val="00D4436A"/>
    <w:rsid w:val="00D45350"/>
    <w:rsid w:val="00D57135"/>
    <w:rsid w:val="00D67148"/>
    <w:rsid w:val="00D72E86"/>
    <w:rsid w:val="00D75E34"/>
    <w:rsid w:val="00D7697A"/>
    <w:rsid w:val="00D81E68"/>
    <w:rsid w:val="00D83173"/>
    <w:rsid w:val="00D84F61"/>
    <w:rsid w:val="00D863B9"/>
    <w:rsid w:val="00D93BD8"/>
    <w:rsid w:val="00DA165C"/>
    <w:rsid w:val="00DA214B"/>
    <w:rsid w:val="00DA78D7"/>
    <w:rsid w:val="00DB2450"/>
    <w:rsid w:val="00DB40BC"/>
    <w:rsid w:val="00DD1011"/>
    <w:rsid w:val="00DD2937"/>
    <w:rsid w:val="00DD2C8D"/>
    <w:rsid w:val="00DD3481"/>
    <w:rsid w:val="00DE03D8"/>
    <w:rsid w:val="00DF4E5B"/>
    <w:rsid w:val="00DF7F3C"/>
    <w:rsid w:val="00E02D37"/>
    <w:rsid w:val="00E05525"/>
    <w:rsid w:val="00E07F74"/>
    <w:rsid w:val="00E16694"/>
    <w:rsid w:val="00E20591"/>
    <w:rsid w:val="00E246F8"/>
    <w:rsid w:val="00E44EFE"/>
    <w:rsid w:val="00E523D6"/>
    <w:rsid w:val="00E61E0E"/>
    <w:rsid w:val="00E65517"/>
    <w:rsid w:val="00E668BF"/>
    <w:rsid w:val="00E747DD"/>
    <w:rsid w:val="00E75336"/>
    <w:rsid w:val="00E92C2F"/>
    <w:rsid w:val="00E92E4B"/>
    <w:rsid w:val="00E9455D"/>
    <w:rsid w:val="00E94C17"/>
    <w:rsid w:val="00E96B35"/>
    <w:rsid w:val="00EB57CD"/>
    <w:rsid w:val="00EB72B8"/>
    <w:rsid w:val="00EC00A7"/>
    <w:rsid w:val="00EC38F4"/>
    <w:rsid w:val="00EC652A"/>
    <w:rsid w:val="00ED3769"/>
    <w:rsid w:val="00F02181"/>
    <w:rsid w:val="00F025C3"/>
    <w:rsid w:val="00F04190"/>
    <w:rsid w:val="00F15D44"/>
    <w:rsid w:val="00F15E86"/>
    <w:rsid w:val="00F161F0"/>
    <w:rsid w:val="00F454E5"/>
    <w:rsid w:val="00F46037"/>
    <w:rsid w:val="00F562F5"/>
    <w:rsid w:val="00F64475"/>
    <w:rsid w:val="00F661DF"/>
    <w:rsid w:val="00F6774C"/>
    <w:rsid w:val="00F73250"/>
    <w:rsid w:val="00F80DED"/>
    <w:rsid w:val="00F8291C"/>
    <w:rsid w:val="00F860E3"/>
    <w:rsid w:val="00F86C56"/>
    <w:rsid w:val="00F97648"/>
    <w:rsid w:val="00FC121F"/>
    <w:rsid w:val="00FE1408"/>
    <w:rsid w:val="00FE1A0A"/>
    <w:rsid w:val="00FE6502"/>
    <w:rsid w:val="00FF1865"/>
    <w:rsid w:val="00FF4127"/>
    <w:rsid w:val="04BCBE20"/>
    <w:rsid w:val="0AC52359"/>
    <w:rsid w:val="0E440BB3"/>
    <w:rsid w:val="0F2A0583"/>
    <w:rsid w:val="0F5078E1"/>
    <w:rsid w:val="12B1F140"/>
    <w:rsid w:val="14A992AA"/>
    <w:rsid w:val="1C15A2FF"/>
    <w:rsid w:val="1EC5C549"/>
    <w:rsid w:val="1FEA60C1"/>
    <w:rsid w:val="217A3E17"/>
    <w:rsid w:val="21B493BD"/>
    <w:rsid w:val="2F51953C"/>
    <w:rsid w:val="30E807F3"/>
    <w:rsid w:val="35638B1A"/>
    <w:rsid w:val="35B2A671"/>
    <w:rsid w:val="37F7EBB8"/>
    <w:rsid w:val="38BC8063"/>
    <w:rsid w:val="3BFC5C2C"/>
    <w:rsid w:val="3C9C5736"/>
    <w:rsid w:val="3CEE858C"/>
    <w:rsid w:val="3F5DC61B"/>
    <w:rsid w:val="3FFE8B9D"/>
    <w:rsid w:val="41264811"/>
    <w:rsid w:val="4AFAB3BE"/>
    <w:rsid w:val="4C87A504"/>
    <w:rsid w:val="4F87731D"/>
    <w:rsid w:val="50BAA7F1"/>
    <w:rsid w:val="535FCC3A"/>
    <w:rsid w:val="54FB9C9B"/>
    <w:rsid w:val="556736EB"/>
    <w:rsid w:val="58BC60F2"/>
    <w:rsid w:val="5917BDB7"/>
    <w:rsid w:val="60685F8F"/>
    <w:rsid w:val="6699DB71"/>
    <w:rsid w:val="6C38F400"/>
    <w:rsid w:val="6C40CB5B"/>
    <w:rsid w:val="70C998FF"/>
    <w:rsid w:val="77308995"/>
    <w:rsid w:val="77BB9A17"/>
    <w:rsid w:val="78A2CD57"/>
    <w:rsid w:val="790A19C2"/>
    <w:rsid w:val="7BC2B6DC"/>
    <w:rsid w:val="7CA4C838"/>
    <w:rsid w:val="7FCA19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419BD"/>
  <w15:chartTrackingRefBased/>
  <w15:docId w15:val="{B43DDD92-A669-4949-9B13-F4C6E7C8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454E5"/>
    <w:rPr>
      <w:rFonts w:ascii="Tahoma" w:hAnsi="Tahoma" w:cs="Tahoma"/>
      <w:sz w:val="18"/>
      <w:szCs w:val="18"/>
    </w:rPr>
  </w:style>
  <w:style w:type="paragraph" w:styleId="Heading1">
    <w:name w:val="heading 1"/>
    <w:basedOn w:val="Normal"/>
    <w:next w:val="Normal"/>
    <w:link w:val="Heading1Char"/>
    <w:uiPriority w:val="9"/>
    <w:rsid w:val="004A66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4F57F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Heading5"/>
    <w:next w:val="Normal"/>
    <w:link w:val="Heading6Char"/>
    <w:qFormat/>
    <w:rsid w:val="004F57F3"/>
    <w:pPr>
      <w:keepNext w:val="0"/>
      <w:tabs>
        <w:tab w:val="left" w:pos="1080"/>
      </w:tabs>
      <w:overflowPunct w:val="0"/>
      <w:autoSpaceDE w:val="0"/>
      <w:autoSpaceDN w:val="0"/>
      <w:adjustRightInd w:val="0"/>
      <w:spacing w:before="120" w:after="120" w:line="240" w:lineRule="auto"/>
      <w:textAlignment w:val="baseline"/>
      <w:outlineLvl w:val="5"/>
    </w:pPr>
    <w:rPr>
      <w:rFonts w:ascii="Arial Bold" w:eastAsia="Times New Roman" w:hAnsi="Arial Bold" w:cs="Times New Roman"/>
      <w:bCs/>
      <w:iCs/>
      <w:color w:val="auto"/>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VBlt1">
    <w:name w:val="_VV Blt1"/>
    <w:uiPriority w:val="1"/>
    <w:qFormat/>
    <w:rsid w:val="00645E76"/>
    <w:pPr>
      <w:numPr>
        <w:numId w:val="1"/>
      </w:numPr>
      <w:spacing w:after="120" w:line="240" w:lineRule="auto"/>
    </w:pPr>
    <w:rPr>
      <w:rFonts w:ascii="Tahoma" w:eastAsia="Times New Roman" w:hAnsi="Tahoma" w:cs="Times New Roman"/>
      <w:sz w:val="18"/>
      <w:szCs w:val="24"/>
    </w:rPr>
  </w:style>
  <w:style w:type="paragraph" w:customStyle="1" w:styleId="VVBlt2">
    <w:name w:val="_VV Blt2"/>
    <w:uiPriority w:val="1"/>
    <w:qFormat/>
    <w:rsid w:val="00F454E5"/>
    <w:pPr>
      <w:numPr>
        <w:ilvl w:val="1"/>
        <w:numId w:val="1"/>
      </w:numPr>
      <w:spacing w:after="120" w:line="240" w:lineRule="auto"/>
    </w:pPr>
    <w:rPr>
      <w:rFonts w:ascii="Tahoma" w:eastAsia="Times New Roman" w:hAnsi="Tahoma" w:cs="Times New Roman"/>
      <w:sz w:val="18"/>
      <w:szCs w:val="24"/>
    </w:rPr>
  </w:style>
  <w:style w:type="paragraph" w:customStyle="1" w:styleId="LCBlt3">
    <w:name w:val="_LC Blt3"/>
    <w:uiPriority w:val="99"/>
    <w:semiHidden/>
    <w:unhideWhenUsed/>
    <w:qFormat/>
    <w:rsid w:val="00F454E5"/>
    <w:pPr>
      <w:numPr>
        <w:ilvl w:val="2"/>
        <w:numId w:val="1"/>
      </w:numPr>
      <w:spacing w:after="120" w:line="240" w:lineRule="auto"/>
    </w:pPr>
    <w:rPr>
      <w:rFonts w:eastAsia="Times New Roman" w:cs="Times New Roman"/>
      <w:sz w:val="20"/>
      <w:szCs w:val="24"/>
    </w:rPr>
  </w:style>
  <w:style w:type="paragraph" w:customStyle="1" w:styleId="LCBlt4">
    <w:name w:val="_LC Blt4"/>
    <w:uiPriority w:val="99"/>
    <w:semiHidden/>
    <w:unhideWhenUsed/>
    <w:qFormat/>
    <w:rsid w:val="00F454E5"/>
    <w:pPr>
      <w:numPr>
        <w:ilvl w:val="3"/>
        <w:numId w:val="1"/>
      </w:numPr>
      <w:spacing w:after="120" w:line="240" w:lineRule="auto"/>
    </w:pPr>
    <w:rPr>
      <w:rFonts w:eastAsia="Times New Roman" w:cs="Times New Roman"/>
      <w:sz w:val="20"/>
      <w:szCs w:val="24"/>
    </w:rPr>
  </w:style>
  <w:style w:type="paragraph" w:customStyle="1" w:styleId="LCBlt5">
    <w:name w:val="_LC Blt5"/>
    <w:uiPriority w:val="99"/>
    <w:semiHidden/>
    <w:unhideWhenUsed/>
    <w:qFormat/>
    <w:rsid w:val="00F454E5"/>
    <w:pPr>
      <w:numPr>
        <w:ilvl w:val="4"/>
        <w:numId w:val="1"/>
      </w:numPr>
      <w:spacing w:after="120" w:line="240" w:lineRule="auto"/>
    </w:pPr>
    <w:rPr>
      <w:rFonts w:eastAsia="Times New Roman" w:cs="Times New Roman"/>
      <w:sz w:val="20"/>
      <w:szCs w:val="24"/>
    </w:rPr>
  </w:style>
  <w:style w:type="paragraph" w:customStyle="1" w:styleId="LCBlt6">
    <w:name w:val="_LC Blt6"/>
    <w:uiPriority w:val="99"/>
    <w:semiHidden/>
    <w:unhideWhenUsed/>
    <w:qFormat/>
    <w:rsid w:val="00F454E5"/>
    <w:pPr>
      <w:numPr>
        <w:ilvl w:val="5"/>
        <w:numId w:val="1"/>
      </w:numPr>
      <w:spacing w:after="120" w:line="240" w:lineRule="auto"/>
    </w:pPr>
    <w:rPr>
      <w:rFonts w:eastAsia="Times New Roman" w:cs="Times New Roman"/>
      <w:sz w:val="20"/>
      <w:szCs w:val="24"/>
    </w:rPr>
  </w:style>
  <w:style w:type="paragraph" w:customStyle="1" w:styleId="VVBodyText">
    <w:name w:val="_VV BodyText"/>
    <w:link w:val="VVBodyTextChar"/>
    <w:qFormat/>
    <w:rsid w:val="00F454E5"/>
    <w:pPr>
      <w:spacing w:after="120" w:line="250" w:lineRule="atLeast"/>
    </w:pPr>
    <w:rPr>
      <w:rFonts w:ascii="Tahoma" w:eastAsia="Times New Roman" w:hAnsi="Tahoma" w:cs="Times New Roman"/>
      <w:sz w:val="18"/>
      <w:szCs w:val="24"/>
    </w:rPr>
  </w:style>
  <w:style w:type="paragraph" w:customStyle="1" w:styleId="VVHA">
    <w:name w:val="_VV HA"/>
    <w:next w:val="VVBodyText"/>
    <w:uiPriority w:val="3"/>
    <w:qFormat/>
    <w:rsid w:val="00F661DF"/>
    <w:pPr>
      <w:spacing w:before="200" w:after="60" w:line="280" w:lineRule="exact"/>
      <w:outlineLvl w:val="0"/>
    </w:pPr>
    <w:rPr>
      <w:rFonts w:ascii="Tahoma" w:eastAsia="Times New Roman" w:hAnsi="Tahoma" w:cs="Times New Roman"/>
      <w:b/>
      <w:color w:val="1F1146"/>
      <w:sz w:val="32"/>
      <w:szCs w:val="24"/>
      <w:lang w:eastAsia="en-AU"/>
    </w:rPr>
  </w:style>
  <w:style w:type="paragraph" w:customStyle="1" w:styleId="VVHB">
    <w:name w:val="_VV HB"/>
    <w:next w:val="VVBodyText"/>
    <w:link w:val="VVHBChar"/>
    <w:uiPriority w:val="3"/>
    <w:qFormat/>
    <w:rsid w:val="00F661DF"/>
    <w:pPr>
      <w:spacing w:before="200" w:after="60" w:line="260" w:lineRule="exact"/>
      <w:outlineLvl w:val="1"/>
    </w:pPr>
    <w:rPr>
      <w:rFonts w:ascii="Tahoma" w:eastAsia="Times New Roman" w:hAnsi="Tahoma" w:cs="Times New Roman"/>
      <w:color w:val="38B2BD"/>
      <w:sz w:val="28"/>
      <w:szCs w:val="24"/>
    </w:rPr>
  </w:style>
  <w:style w:type="table" w:styleId="TableGrid">
    <w:name w:val="Table Grid"/>
    <w:basedOn w:val="TableNormal"/>
    <w:uiPriority w:val="39"/>
    <w:rsid w:val="00890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VTable">
    <w:name w:val="VV Table"/>
    <w:basedOn w:val="TableNormal"/>
    <w:uiPriority w:val="99"/>
    <w:rsid w:val="000613DC"/>
    <w:pPr>
      <w:spacing w:before="60" w:after="60" w:line="240" w:lineRule="auto"/>
    </w:pPr>
    <w:rPr>
      <w:rFonts w:ascii="Tahoma" w:hAnsi="Tahoma"/>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left"/>
      </w:pPr>
      <w:rPr>
        <w:rFonts w:ascii="Avenir LT Std 55 Roman" w:hAnsi="Avenir LT Std 55 Roman"/>
        <w:b/>
        <w:color w:val="FFFFFF" w:themeColor="background1"/>
        <w:sz w:val="20"/>
      </w:rPr>
      <w:tblPr/>
      <w:tcPr>
        <w:shd w:val="clear" w:color="auto" w:fill="38B2BD"/>
      </w:tcPr>
    </w:tblStylePr>
    <w:tblStylePr w:type="band1Horz">
      <w:pPr>
        <w:wordWrap/>
        <w:spacing w:beforeLines="0" w:before="60" w:beforeAutospacing="0" w:afterLines="0" w:after="60" w:afterAutospacing="0" w:line="240" w:lineRule="auto"/>
        <w:contextualSpacing w:val="0"/>
      </w:pPr>
      <w:rPr>
        <w:rFonts w:ascii="Avenir LT Std 55 Roman" w:hAnsi="Avenir LT Std 55 Roman"/>
        <w:sz w:val="18"/>
      </w:rPr>
    </w:tblStylePr>
    <w:tblStylePr w:type="band2Horz">
      <w:pPr>
        <w:wordWrap/>
        <w:spacing w:beforeLines="60" w:before="60" w:beforeAutospacing="0" w:afterLines="60" w:after="60" w:afterAutospacing="0" w:line="240" w:lineRule="auto"/>
        <w:contextualSpacing w:val="0"/>
      </w:pPr>
      <w:rPr>
        <w:rFonts w:ascii="Avenir LT Std 55 Roman" w:hAnsi="Avenir LT Std 55 Roman"/>
        <w:sz w:val="18"/>
      </w:rPr>
    </w:tblStylePr>
  </w:style>
  <w:style w:type="paragraph" w:customStyle="1" w:styleId="VVTableH1">
    <w:name w:val="_VV Table H1"/>
    <w:basedOn w:val="VVBodyText"/>
    <w:link w:val="VVTableH1Char"/>
    <w:qFormat/>
    <w:rsid w:val="00890978"/>
    <w:rPr>
      <w:b/>
      <w:color w:val="FFFFFF" w:themeColor="background1"/>
    </w:rPr>
  </w:style>
  <w:style w:type="paragraph" w:customStyle="1" w:styleId="VVTableTxt">
    <w:name w:val="_VV Table Txt"/>
    <w:basedOn w:val="VVBodyText"/>
    <w:link w:val="VVTableTxtChar"/>
    <w:qFormat/>
    <w:rsid w:val="00890978"/>
    <w:pPr>
      <w:spacing w:before="60" w:after="60" w:line="240" w:lineRule="auto"/>
    </w:pPr>
  </w:style>
  <w:style w:type="character" w:customStyle="1" w:styleId="VVBodyTextChar">
    <w:name w:val="_VV BodyText Char"/>
    <w:basedOn w:val="DefaultParagraphFont"/>
    <w:link w:val="VVBodyText"/>
    <w:rsid w:val="00890978"/>
    <w:rPr>
      <w:rFonts w:ascii="Tahoma" w:eastAsia="Times New Roman" w:hAnsi="Tahoma" w:cs="Times New Roman"/>
      <w:sz w:val="18"/>
      <w:szCs w:val="24"/>
    </w:rPr>
  </w:style>
  <w:style w:type="character" w:customStyle="1" w:styleId="VVTableH1Char">
    <w:name w:val="_VV Table H1 Char"/>
    <w:basedOn w:val="VVBodyTextChar"/>
    <w:link w:val="VVTableH1"/>
    <w:rsid w:val="00890978"/>
    <w:rPr>
      <w:rFonts w:ascii="Tahoma" w:eastAsia="Times New Roman" w:hAnsi="Tahoma" w:cs="Times New Roman"/>
      <w:b/>
      <w:color w:val="FFFFFF" w:themeColor="background1"/>
      <w:sz w:val="18"/>
      <w:szCs w:val="24"/>
    </w:rPr>
  </w:style>
  <w:style w:type="table" w:styleId="GridTable1Light-Accent2">
    <w:name w:val="Grid Table 1 Light Accent 2"/>
    <w:basedOn w:val="TableNormal"/>
    <w:uiPriority w:val="46"/>
    <w:rsid w:val="00645E7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VVTableTxtChar">
    <w:name w:val="_VV Table Txt Char"/>
    <w:basedOn w:val="VVBodyTextChar"/>
    <w:link w:val="VVTableTxt"/>
    <w:rsid w:val="00890978"/>
    <w:rPr>
      <w:rFonts w:ascii="Tahoma" w:eastAsia="Times New Roman" w:hAnsi="Tahoma" w:cs="Times New Roman"/>
      <w:sz w:val="18"/>
      <w:szCs w:val="24"/>
    </w:rPr>
  </w:style>
  <w:style w:type="table" w:styleId="PlainTable2">
    <w:name w:val="Plain Table 2"/>
    <w:basedOn w:val="TableNormal"/>
    <w:uiPriority w:val="42"/>
    <w:rsid w:val="00645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645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645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45E7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DD2937"/>
    <w:rPr>
      <w:color w:val="0563C1" w:themeColor="hyperlink"/>
      <w:u w:val="single"/>
    </w:rPr>
  </w:style>
  <w:style w:type="character" w:styleId="UnresolvedMention">
    <w:name w:val="Unresolved Mention"/>
    <w:basedOn w:val="DefaultParagraphFont"/>
    <w:uiPriority w:val="99"/>
    <w:semiHidden/>
    <w:unhideWhenUsed/>
    <w:rsid w:val="00DD2937"/>
    <w:rPr>
      <w:color w:val="808080"/>
      <w:shd w:val="clear" w:color="auto" w:fill="E6E6E6"/>
    </w:rPr>
  </w:style>
  <w:style w:type="paragraph" w:customStyle="1" w:styleId="VVTableBlt1">
    <w:name w:val="_VV Table Blt1"/>
    <w:basedOn w:val="VVBodyText"/>
    <w:link w:val="VVTableBlt1Char"/>
    <w:qFormat/>
    <w:rsid w:val="007B21C9"/>
    <w:pPr>
      <w:numPr>
        <w:numId w:val="3"/>
      </w:numPr>
      <w:spacing w:line="240" w:lineRule="auto"/>
      <w:ind w:left="714" w:hanging="357"/>
    </w:pPr>
  </w:style>
  <w:style w:type="paragraph" w:customStyle="1" w:styleId="VVNumList">
    <w:name w:val="_VV NumList"/>
    <w:basedOn w:val="VVBodyText"/>
    <w:link w:val="VVNumListChar"/>
    <w:qFormat/>
    <w:rsid w:val="007B21C9"/>
    <w:pPr>
      <w:numPr>
        <w:numId w:val="4"/>
      </w:numPr>
      <w:ind w:left="567" w:hanging="567"/>
    </w:pPr>
  </w:style>
  <w:style w:type="character" w:customStyle="1" w:styleId="VVTableBlt1Char">
    <w:name w:val="_VV Table Blt1 Char"/>
    <w:basedOn w:val="VVBodyTextChar"/>
    <w:link w:val="VVTableBlt1"/>
    <w:rsid w:val="007B21C9"/>
    <w:rPr>
      <w:rFonts w:ascii="Tahoma" w:eastAsia="Times New Roman" w:hAnsi="Tahoma" w:cs="Times New Roman"/>
      <w:sz w:val="18"/>
      <w:szCs w:val="24"/>
    </w:rPr>
  </w:style>
  <w:style w:type="character" w:customStyle="1" w:styleId="Heading1Char">
    <w:name w:val="Heading 1 Char"/>
    <w:basedOn w:val="DefaultParagraphFont"/>
    <w:link w:val="Heading1"/>
    <w:uiPriority w:val="9"/>
    <w:rsid w:val="004A6635"/>
    <w:rPr>
      <w:rFonts w:asciiTheme="majorHAnsi" w:eastAsiaTheme="majorEastAsia" w:hAnsiTheme="majorHAnsi" w:cstheme="majorBidi"/>
      <w:color w:val="2F5496" w:themeColor="accent1" w:themeShade="BF"/>
      <w:sz w:val="32"/>
      <w:szCs w:val="32"/>
    </w:rPr>
  </w:style>
  <w:style w:type="character" w:customStyle="1" w:styleId="VVNumListChar">
    <w:name w:val="_VV NumList Char"/>
    <w:basedOn w:val="VVBodyTextChar"/>
    <w:link w:val="VVNumList"/>
    <w:rsid w:val="007B21C9"/>
    <w:rPr>
      <w:rFonts w:ascii="Tahoma" w:eastAsia="Times New Roman" w:hAnsi="Tahoma" w:cs="Times New Roman"/>
      <w:sz w:val="18"/>
      <w:szCs w:val="24"/>
    </w:rPr>
  </w:style>
  <w:style w:type="paragraph" w:customStyle="1" w:styleId="VVH1">
    <w:name w:val="_VV H1"/>
    <w:basedOn w:val="VVHB"/>
    <w:link w:val="VVH1Char"/>
    <w:qFormat/>
    <w:rsid w:val="004D19FA"/>
    <w:pPr>
      <w:numPr>
        <w:numId w:val="20"/>
      </w:numPr>
    </w:pPr>
    <w:rPr>
      <w:lang w:eastAsia="en-AU"/>
    </w:rPr>
  </w:style>
  <w:style w:type="paragraph" w:customStyle="1" w:styleId="VVH2">
    <w:name w:val="_VV H2"/>
    <w:basedOn w:val="VVH1"/>
    <w:link w:val="VVH2Char"/>
    <w:qFormat/>
    <w:rsid w:val="003676F3"/>
    <w:pPr>
      <w:keepNext/>
      <w:numPr>
        <w:ilvl w:val="1"/>
      </w:numPr>
      <w:ind w:left="788" w:hanging="431"/>
    </w:pPr>
    <w:rPr>
      <w:sz w:val="24"/>
    </w:rPr>
  </w:style>
  <w:style w:type="character" w:customStyle="1" w:styleId="VVHBChar">
    <w:name w:val="_VV HB Char"/>
    <w:basedOn w:val="DefaultParagraphFont"/>
    <w:link w:val="VVHB"/>
    <w:uiPriority w:val="3"/>
    <w:rsid w:val="00F661DF"/>
    <w:rPr>
      <w:rFonts w:ascii="Tahoma" w:eastAsia="Times New Roman" w:hAnsi="Tahoma" w:cs="Times New Roman"/>
      <w:color w:val="38B2BD"/>
      <w:sz w:val="28"/>
      <w:szCs w:val="24"/>
    </w:rPr>
  </w:style>
  <w:style w:type="character" w:customStyle="1" w:styleId="VVH1Char">
    <w:name w:val="_VV H1 Char"/>
    <w:basedOn w:val="VVHBChar"/>
    <w:link w:val="VVH1"/>
    <w:rsid w:val="004D19FA"/>
    <w:rPr>
      <w:rFonts w:ascii="Tahoma" w:eastAsia="Times New Roman" w:hAnsi="Tahoma" w:cs="Times New Roman"/>
      <w:color w:val="38B2BD"/>
      <w:sz w:val="28"/>
      <w:szCs w:val="24"/>
      <w:lang w:eastAsia="en-AU"/>
    </w:rPr>
  </w:style>
  <w:style w:type="paragraph" w:customStyle="1" w:styleId="VValpha">
    <w:name w:val="_VV alpha"/>
    <w:basedOn w:val="VVBodyText"/>
    <w:link w:val="VValphaChar"/>
    <w:qFormat/>
    <w:rsid w:val="003E12F4"/>
    <w:pPr>
      <w:numPr>
        <w:numId w:val="8"/>
      </w:numPr>
      <w:ind w:left="567" w:hanging="567"/>
    </w:pPr>
    <w:rPr>
      <w:lang w:eastAsia="en-AU"/>
    </w:rPr>
  </w:style>
  <w:style w:type="character" w:customStyle="1" w:styleId="VVH2Char">
    <w:name w:val="_VV H2 Char"/>
    <w:basedOn w:val="VVH1Char"/>
    <w:link w:val="VVH2"/>
    <w:rsid w:val="003676F3"/>
    <w:rPr>
      <w:rFonts w:ascii="Tahoma" w:eastAsia="Times New Roman" w:hAnsi="Tahoma" w:cs="Times New Roman"/>
      <w:color w:val="38B2BD"/>
      <w:sz w:val="24"/>
      <w:szCs w:val="24"/>
      <w:lang w:eastAsia="en-AU"/>
    </w:rPr>
  </w:style>
  <w:style w:type="paragraph" w:styleId="TOCHeading">
    <w:name w:val="TOC Heading"/>
    <w:basedOn w:val="Heading1"/>
    <w:next w:val="Normal"/>
    <w:uiPriority w:val="39"/>
    <w:unhideWhenUsed/>
    <w:qFormat/>
    <w:rsid w:val="00C106F1"/>
    <w:pPr>
      <w:outlineLvl w:val="9"/>
    </w:pPr>
    <w:rPr>
      <w:lang w:val="en-US"/>
    </w:rPr>
  </w:style>
  <w:style w:type="character" w:customStyle="1" w:styleId="VValphaChar">
    <w:name w:val="_VV alpha Char"/>
    <w:basedOn w:val="VVBodyTextChar"/>
    <w:link w:val="VValpha"/>
    <w:rsid w:val="003E12F4"/>
    <w:rPr>
      <w:rFonts w:ascii="Tahoma" w:eastAsia="Times New Roman" w:hAnsi="Tahoma" w:cs="Times New Roman"/>
      <w:sz w:val="18"/>
      <w:szCs w:val="24"/>
      <w:lang w:eastAsia="en-AU"/>
    </w:rPr>
  </w:style>
  <w:style w:type="paragraph" w:styleId="TOC1">
    <w:name w:val="toc 1"/>
    <w:basedOn w:val="Normal"/>
    <w:next w:val="Normal"/>
    <w:autoRedefine/>
    <w:uiPriority w:val="39"/>
    <w:unhideWhenUsed/>
    <w:rsid w:val="00C106F1"/>
    <w:pPr>
      <w:spacing w:after="100"/>
    </w:pPr>
  </w:style>
  <w:style w:type="paragraph" w:styleId="TOC2">
    <w:name w:val="toc 2"/>
    <w:basedOn w:val="Normal"/>
    <w:next w:val="Normal"/>
    <w:autoRedefine/>
    <w:uiPriority w:val="39"/>
    <w:unhideWhenUsed/>
    <w:rsid w:val="00C106F1"/>
    <w:pPr>
      <w:spacing w:after="100"/>
      <w:ind w:left="180"/>
    </w:pPr>
  </w:style>
  <w:style w:type="paragraph" w:styleId="NoSpacing">
    <w:name w:val="No Spacing"/>
    <w:uiPriority w:val="1"/>
    <w:qFormat/>
    <w:rsid w:val="00C106F1"/>
    <w:pPr>
      <w:spacing w:after="0" w:line="240" w:lineRule="auto"/>
    </w:pPr>
    <w:rPr>
      <w:color w:val="44546A" w:themeColor="text2"/>
      <w:sz w:val="20"/>
      <w:szCs w:val="20"/>
      <w:lang w:val="en-US"/>
    </w:rPr>
  </w:style>
  <w:style w:type="paragraph" w:styleId="Header">
    <w:name w:val="header"/>
    <w:basedOn w:val="Normal"/>
    <w:link w:val="HeaderChar"/>
    <w:uiPriority w:val="24"/>
    <w:unhideWhenUsed/>
    <w:rsid w:val="001D27B3"/>
    <w:pPr>
      <w:tabs>
        <w:tab w:val="center" w:pos="4513"/>
        <w:tab w:val="right" w:pos="9026"/>
      </w:tabs>
      <w:spacing w:after="0" w:line="240" w:lineRule="auto"/>
    </w:pPr>
  </w:style>
  <w:style w:type="character" w:customStyle="1" w:styleId="HeaderChar">
    <w:name w:val="Header Char"/>
    <w:basedOn w:val="DefaultParagraphFont"/>
    <w:link w:val="Header"/>
    <w:rsid w:val="001D27B3"/>
    <w:rPr>
      <w:rFonts w:ascii="Tahoma" w:hAnsi="Tahoma" w:cs="Tahoma"/>
      <w:sz w:val="18"/>
      <w:szCs w:val="18"/>
    </w:rPr>
  </w:style>
  <w:style w:type="paragraph" w:styleId="Footer">
    <w:name w:val="footer"/>
    <w:basedOn w:val="Normal"/>
    <w:link w:val="FooterChar"/>
    <w:uiPriority w:val="99"/>
    <w:unhideWhenUsed/>
    <w:rsid w:val="001D27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7B3"/>
    <w:rPr>
      <w:rFonts w:ascii="Tahoma" w:hAnsi="Tahoma" w:cs="Tahoma"/>
      <w:sz w:val="18"/>
      <w:szCs w:val="18"/>
    </w:rPr>
  </w:style>
  <w:style w:type="paragraph" w:customStyle="1" w:styleId="LCTableBody">
    <w:name w:val="_LC TableBody"/>
    <w:uiPriority w:val="5"/>
    <w:qFormat/>
    <w:rsid w:val="008C7188"/>
    <w:pPr>
      <w:spacing w:before="60" w:after="60" w:line="240" w:lineRule="auto"/>
    </w:pPr>
    <w:rPr>
      <w:rFonts w:ascii="Arial" w:eastAsia="Times New Roman" w:hAnsi="Arial" w:cs="Times New Roman"/>
      <w:sz w:val="20"/>
      <w:szCs w:val="24"/>
    </w:rPr>
  </w:style>
  <w:style w:type="paragraph" w:customStyle="1" w:styleId="LCTblBllt">
    <w:name w:val="_LC TblBllt"/>
    <w:uiPriority w:val="5"/>
    <w:qFormat/>
    <w:rsid w:val="008C7188"/>
    <w:pPr>
      <w:numPr>
        <w:numId w:val="23"/>
      </w:numPr>
      <w:spacing w:before="60" w:after="60" w:line="240" w:lineRule="auto"/>
      <w:ind w:left="227" w:hanging="227"/>
    </w:pPr>
    <w:rPr>
      <w:rFonts w:ascii="Arial" w:eastAsia="Times New Roman" w:hAnsi="Arial" w:cs="Times New Roman"/>
      <w:sz w:val="20"/>
      <w:szCs w:val="24"/>
      <w:lang w:eastAsia="en-AU"/>
    </w:rPr>
  </w:style>
  <w:style w:type="table" w:customStyle="1" w:styleId="Signaturetable">
    <w:name w:val="Signature table"/>
    <w:basedOn w:val="TableNormal"/>
    <w:uiPriority w:val="99"/>
    <w:rsid w:val="005319EF"/>
    <w:pPr>
      <w:spacing w:before="200" w:after="0" w:line="240" w:lineRule="auto"/>
    </w:pPr>
    <w:rPr>
      <w:rFonts w:ascii="Calibri" w:eastAsia="Times New Roman" w:hAnsi="Calibri" w:cs="Times New Roman"/>
      <w:sz w:val="20"/>
      <w:szCs w:val="20"/>
      <w:lang w:eastAsia="en-AU"/>
    </w:rPr>
    <w:tblPr>
      <w:tblStyleRowBandSize w:val="1"/>
      <w:tblStyleColBandSize w:val="1"/>
    </w:tblPr>
    <w:trPr>
      <w:cantSplit/>
    </w:trPr>
    <w:tcPr>
      <w:shd w:val="clear" w:color="auto" w:fill="auto"/>
    </w:tcPr>
    <w:tblStylePr w:type="firstCol">
      <w:pPr>
        <w:wordWrap/>
        <w:spacing w:beforeLines="0" w:before="80" w:beforeAutospacing="0" w:afterLines="0" w:after="80" w:afterAutospacing="0"/>
      </w:pPr>
      <w:rPr>
        <w:rFonts w:ascii="Calibri" w:hAnsi="Calibri"/>
        <w:b/>
        <w:color w:val="660B68"/>
        <w:sz w:val="32"/>
      </w:rPr>
      <w:tblPr/>
      <w:tcPr>
        <w:tcBorders>
          <w:top w:val="nil"/>
          <w:left w:val="nil"/>
          <w:bottom w:val="nil"/>
          <w:right w:val="nil"/>
          <w:insideH w:val="nil"/>
          <w:insideV w:val="nil"/>
          <w:tl2br w:val="nil"/>
          <w:tr2bl w:val="nil"/>
        </w:tcBorders>
        <w:shd w:val="clear" w:color="auto" w:fill="auto"/>
      </w:tcPr>
    </w:tblStylePr>
    <w:tblStylePr w:type="lastCol">
      <w:tblPr/>
      <w:tcPr>
        <w:tcBorders>
          <w:top w:val="dotted" w:sz="4" w:space="0" w:color="auto"/>
          <w:left w:val="nil"/>
          <w:bottom w:val="dotted" w:sz="4" w:space="0" w:color="auto"/>
          <w:right w:val="nil"/>
          <w:insideH w:val="nil"/>
          <w:insideV w:val="nil"/>
          <w:tl2br w:val="nil"/>
          <w:tr2bl w:val="nil"/>
        </w:tcBorders>
      </w:tcPr>
    </w:tblStylePr>
    <w:tblStylePr w:type="band1Vert">
      <w:rPr>
        <w:rFonts w:ascii="Calibri" w:hAnsi="Calibri"/>
        <w:color w:val="7030A0"/>
        <w:sz w:val="32"/>
      </w:rPr>
    </w:tblStylePr>
    <w:tblStylePr w:type="band1Horz">
      <w:tblPr/>
      <w:tcPr>
        <w:tcBorders>
          <w:top w:val="nil"/>
          <w:left w:val="nil"/>
          <w:bottom w:val="dotted" w:sz="4" w:space="0" w:color="auto"/>
          <w:right w:val="nil"/>
          <w:insideH w:val="nil"/>
          <w:insideV w:val="nil"/>
          <w:tl2br w:val="nil"/>
          <w:tr2bl w:val="nil"/>
        </w:tcBorders>
      </w:tcPr>
    </w:tblStylePr>
    <w:tblStylePr w:type="band2Horz">
      <w:tblPr/>
      <w:tcPr>
        <w:tcBorders>
          <w:top w:val="nil"/>
          <w:left w:val="nil"/>
          <w:bottom w:val="dotted" w:sz="4" w:space="0" w:color="auto"/>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2D0819"/>
    <w:rPr>
      <w:sz w:val="16"/>
      <w:szCs w:val="16"/>
    </w:rPr>
  </w:style>
  <w:style w:type="paragraph" w:styleId="CommentText">
    <w:name w:val="annotation text"/>
    <w:basedOn w:val="Normal"/>
    <w:link w:val="CommentTextChar"/>
    <w:uiPriority w:val="99"/>
    <w:semiHidden/>
    <w:unhideWhenUsed/>
    <w:rsid w:val="002D0819"/>
    <w:pPr>
      <w:spacing w:line="240" w:lineRule="auto"/>
    </w:pPr>
    <w:rPr>
      <w:sz w:val="20"/>
      <w:szCs w:val="20"/>
    </w:rPr>
  </w:style>
  <w:style w:type="character" w:customStyle="1" w:styleId="CommentTextChar">
    <w:name w:val="Comment Text Char"/>
    <w:basedOn w:val="DefaultParagraphFont"/>
    <w:link w:val="CommentText"/>
    <w:uiPriority w:val="99"/>
    <w:semiHidden/>
    <w:rsid w:val="002D0819"/>
    <w:rPr>
      <w:rFonts w:ascii="Tahoma" w:hAnsi="Tahoma" w:cs="Tahoma"/>
      <w:sz w:val="20"/>
      <w:szCs w:val="20"/>
    </w:rPr>
  </w:style>
  <w:style w:type="paragraph" w:styleId="CommentSubject">
    <w:name w:val="annotation subject"/>
    <w:basedOn w:val="CommentText"/>
    <w:next w:val="CommentText"/>
    <w:link w:val="CommentSubjectChar"/>
    <w:uiPriority w:val="99"/>
    <w:semiHidden/>
    <w:unhideWhenUsed/>
    <w:rsid w:val="002D0819"/>
    <w:rPr>
      <w:b/>
      <w:bCs/>
    </w:rPr>
  </w:style>
  <w:style w:type="character" w:customStyle="1" w:styleId="CommentSubjectChar">
    <w:name w:val="Comment Subject Char"/>
    <w:basedOn w:val="CommentTextChar"/>
    <w:link w:val="CommentSubject"/>
    <w:uiPriority w:val="99"/>
    <w:semiHidden/>
    <w:rsid w:val="002D0819"/>
    <w:rPr>
      <w:rFonts w:ascii="Tahoma" w:hAnsi="Tahoma" w:cs="Tahoma"/>
      <w:b/>
      <w:bCs/>
      <w:sz w:val="20"/>
      <w:szCs w:val="20"/>
    </w:rPr>
  </w:style>
  <w:style w:type="paragraph" w:styleId="BalloonText">
    <w:name w:val="Balloon Text"/>
    <w:basedOn w:val="Normal"/>
    <w:link w:val="BalloonTextChar"/>
    <w:uiPriority w:val="99"/>
    <w:semiHidden/>
    <w:unhideWhenUsed/>
    <w:rsid w:val="002D081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2D0819"/>
    <w:rPr>
      <w:rFonts w:ascii="Segoe UI" w:hAnsi="Segoe UI" w:cs="Segoe UI"/>
      <w:sz w:val="18"/>
      <w:szCs w:val="18"/>
    </w:rPr>
  </w:style>
  <w:style w:type="character" w:customStyle="1" w:styleId="Heading6Char">
    <w:name w:val="Heading 6 Char"/>
    <w:basedOn w:val="DefaultParagraphFont"/>
    <w:link w:val="Heading6"/>
    <w:rsid w:val="004F57F3"/>
    <w:rPr>
      <w:rFonts w:ascii="Arial Bold" w:eastAsia="Times New Roman" w:hAnsi="Arial Bold" w:cs="Times New Roman"/>
      <w:bCs/>
      <w:iCs/>
      <w:kern w:val="28"/>
      <w:szCs w:val="20"/>
    </w:rPr>
  </w:style>
  <w:style w:type="paragraph" w:customStyle="1" w:styleId="Normalbullet1">
    <w:name w:val="Normal bullet 1"/>
    <w:basedOn w:val="Normal"/>
    <w:rsid w:val="004F57F3"/>
    <w:pPr>
      <w:tabs>
        <w:tab w:val="num" w:pos="432"/>
      </w:tabs>
      <w:spacing w:before="60" w:after="60" w:line="240" w:lineRule="auto"/>
      <w:ind w:left="432" w:hanging="432"/>
    </w:pPr>
    <w:rPr>
      <w:rFonts w:ascii="Arial" w:eastAsia="Times New Roman" w:hAnsi="Arial" w:cs="Times New Roman"/>
      <w:sz w:val="20"/>
      <w:szCs w:val="20"/>
    </w:rPr>
  </w:style>
  <w:style w:type="character" w:customStyle="1" w:styleId="Heading5Char">
    <w:name w:val="Heading 5 Char"/>
    <w:basedOn w:val="DefaultParagraphFont"/>
    <w:link w:val="Heading5"/>
    <w:uiPriority w:val="9"/>
    <w:semiHidden/>
    <w:rsid w:val="004F57F3"/>
    <w:rPr>
      <w:rFonts w:asciiTheme="majorHAnsi" w:eastAsiaTheme="majorEastAsia" w:hAnsiTheme="majorHAnsi" w:cstheme="majorBidi"/>
      <w:color w:val="2F5496" w:themeColor="accent1" w:themeShade="BF"/>
      <w:sz w:val="18"/>
      <w:szCs w:val="18"/>
    </w:rPr>
  </w:style>
  <w:style w:type="paragraph" w:styleId="ListParagraph">
    <w:name w:val="List Paragraph"/>
    <w:basedOn w:val="Normal"/>
    <w:uiPriority w:val="34"/>
    <w:rsid w:val="005A1C33"/>
    <w:pPr>
      <w:ind w:left="720"/>
      <w:contextualSpacing/>
    </w:pPr>
  </w:style>
  <w:style w:type="paragraph" w:styleId="Revision">
    <w:name w:val="Revision"/>
    <w:hidden/>
    <w:uiPriority w:val="99"/>
    <w:semiHidden/>
    <w:rsid w:val="00A73F0C"/>
    <w:pPr>
      <w:spacing w:after="0" w:line="240" w:lineRule="auto"/>
    </w:pPr>
    <w:rPr>
      <w:rFonts w:ascii="Tahoma" w:hAnsi="Tahoma" w:cs="Tahoma"/>
      <w:sz w:val="18"/>
      <w:szCs w:val="18"/>
    </w:rPr>
  </w:style>
  <w:style w:type="paragraph" w:customStyle="1" w:styleId="Default">
    <w:name w:val="Default"/>
    <w:rsid w:val="00605B25"/>
    <w:pPr>
      <w:autoSpaceDE w:val="0"/>
      <w:autoSpaceDN w:val="0"/>
      <w:adjustRightInd w:val="0"/>
      <w:spacing w:after="0" w:line="240" w:lineRule="auto"/>
    </w:pPr>
    <w:rPr>
      <w:rFonts w:ascii="Arial" w:hAnsi="Arial" w:cs="Arial"/>
      <w:color w:val="000000"/>
      <w:sz w:val="24"/>
      <w:szCs w:val="24"/>
    </w:rPr>
  </w:style>
  <w:style w:type="paragraph" w:customStyle="1" w:styleId="TableText">
    <w:name w:val="Table Text"/>
    <w:link w:val="TableTextChar"/>
    <w:rsid w:val="00605B25"/>
    <w:pPr>
      <w:spacing w:before="40" w:after="40" w:line="240" w:lineRule="auto"/>
    </w:pPr>
    <w:rPr>
      <w:rFonts w:ascii="Arial" w:eastAsia="Times New Roman" w:hAnsi="Arial" w:cs="Arial"/>
      <w:sz w:val="18"/>
      <w:szCs w:val="18"/>
    </w:rPr>
  </w:style>
  <w:style w:type="paragraph" w:customStyle="1" w:styleId="TableHeader">
    <w:name w:val="Table Header"/>
    <w:link w:val="TableHeaderChar"/>
    <w:rsid w:val="00605B25"/>
    <w:pPr>
      <w:keepNext/>
      <w:spacing w:before="60" w:after="20" w:line="240" w:lineRule="auto"/>
    </w:pPr>
    <w:rPr>
      <w:rFonts w:ascii="Arial" w:eastAsia="Times New Roman" w:hAnsi="Arial" w:cs="Arial"/>
      <w:b/>
      <w:color w:val="FFFFFF"/>
      <w:sz w:val="20"/>
      <w:szCs w:val="20"/>
    </w:rPr>
  </w:style>
  <w:style w:type="character" w:customStyle="1" w:styleId="TableTextChar">
    <w:name w:val="Table Text Char"/>
    <w:link w:val="TableText"/>
    <w:locked/>
    <w:rsid w:val="00605B25"/>
    <w:rPr>
      <w:rFonts w:ascii="Arial" w:eastAsia="Times New Roman" w:hAnsi="Arial" w:cs="Arial"/>
      <w:sz w:val="18"/>
      <w:szCs w:val="18"/>
    </w:rPr>
  </w:style>
  <w:style w:type="character" w:customStyle="1" w:styleId="TableHeaderChar">
    <w:name w:val="Table Header Char"/>
    <w:link w:val="TableHeader"/>
    <w:rsid w:val="00605B25"/>
    <w:rPr>
      <w:rFonts w:ascii="Arial" w:eastAsia="Times New Roman" w:hAnsi="Arial" w:cs="Arial"/>
      <w:b/>
      <w:color w:val="FFFFFF"/>
      <w:sz w:val="20"/>
      <w:szCs w:val="20"/>
    </w:rPr>
  </w:style>
  <w:style w:type="character" w:styleId="FollowedHyperlink">
    <w:name w:val="FollowedHyperlink"/>
    <w:basedOn w:val="DefaultParagraphFont"/>
    <w:uiPriority w:val="99"/>
    <w:semiHidden/>
    <w:unhideWhenUsed/>
    <w:rsid w:val="00F025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09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visitvictoria.com/regions/gippsland/meet-the-makers/mark-briggs-sardin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visitvictoria.com/things-to-do/aboriginal-victoria/aboriginal-online-experiences" TargetMode="External"/><Relationship Id="rId2" Type="http://schemas.openxmlformats.org/officeDocument/2006/relationships/customXml" Target="../customXml/item2.xml"/><Relationship Id="rId16" Type="http://schemas.openxmlformats.org/officeDocument/2006/relationships/hyperlink" Target="mailto:dan.austin@visitvictoria.com.a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richard.price@visitvictoria.com.au" TargetMode="External"/><Relationship Id="rId10" Type="http://schemas.openxmlformats.org/officeDocument/2006/relationships/endnotes" Target="endnotes.xml"/><Relationship Id="rId19" Type="http://schemas.openxmlformats.org/officeDocument/2006/relationships/hyperlink" Target="http://www.visitvictoria.com/regions/geelong-and-the-bellarine/food-and-wine/restaurants/vv-ign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F65ACFF86E1441A753BD4892339F76" ma:contentTypeVersion="9" ma:contentTypeDescription="Create a new document." ma:contentTypeScope="" ma:versionID="f4da97d59c3c6ce24b4772faab057db0">
  <xsd:schema xmlns:xsd="http://www.w3.org/2001/XMLSchema" xmlns:xs="http://www.w3.org/2001/XMLSchema" xmlns:p="http://schemas.microsoft.com/office/2006/metadata/properties" xmlns:ns2="1fda2332-35fb-454e-ab38-37a9accc08a2" xmlns:ns3="27384d88-ad15-423c-a407-513b3be65971" xmlns:ns4="http://schemas.microsoft.com/sharepoint/v4" targetNamespace="http://schemas.microsoft.com/office/2006/metadata/properties" ma:root="true" ma:fieldsID="27c13df2dbc0930120f3ba4718934d54" ns2:_="" ns3:_="" ns4:_="">
    <xsd:import namespace="1fda2332-35fb-454e-ab38-37a9accc08a2"/>
    <xsd:import namespace="27384d88-ad15-423c-a407-513b3be65971"/>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4:IconOverlay"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a2332-35fb-454e-ab38-37a9accc0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384d88-ad15-423c-a407-513b3be659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haredWithUsers xmlns="27384d88-ad15-423c-a407-513b3be65971">
      <UserInfo>
        <DisplayName>Rodney Gordon</DisplayName>
        <AccountId>945</AccountId>
        <AccountType/>
      </UserInfo>
      <UserInfo>
        <DisplayName>Daniel Austin</DisplayName>
        <AccountId>121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AF43F-1A70-4320-9C4B-843D12BFC93C}">
  <ds:schemaRefs>
    <ds:schemaRef ds:uri="http://schemas.microsoft.com/sharepoint/v3/contenttype/forms"/>
  </ds:schemaRefs>
</ds:datastoreItem>
</file>

<file path=customXml/itemProps2.xml><?xml version="1.0" encoding="utf-8"?>
<ds:datastoreItem xmlns:ds="http://schemas.openxmlformats.org/officeDocument/2006/customXml" ds:itemID="{81077142-9D85-4777-9DE8-1C194C72D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a2332-35fb-454e-ab38-37a9accc08a2"/>
    <ds:schemaRef ds:uri="27384d88-ad15-423c-a407-513b3be6597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B6B682-7CFE-4ADF-981A-494B1B1A3C09}">
  <ds:schemaRefs>
    <ds:schemaRef ds:uri="http://schemas.microsoft.com/office/2006/metadata/properties"/>
    <ds:schemaRef ds:uri="http://schemas.microsoft.com/office/infopath/2007/PartnerControls"/>
    <ds:schemaRef ds:uri="http://schemas.microsoft.com/sharepoint/v4"/>
    <ds:schemaRef ds:uri="27384d88-ad15-423c-a407-513b3be65971"/>
  </ds:schemaRefs>
</ds:datastoreItem>
</file>

<file path=customXml/itemProps4.xml><?xml version="1.0" encoding="utf-8"?>
<ds:datastoreItem xmlns:ds="http://schemas.openxmlformats.org/officeDocument/2006/customXml" ds:itemID="{6F1CF88A-B314-46CA-8153-7E877301D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5133</Words>
  <Characters>29260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34325</CharactersWithSpaces>
  <SharedDoc>false</SharedDoc>
  <HLinks>
    <vt:vector size="318" baseType="variant">
      <vt:variant>
        <vt:i4>8126511</vt:i4>
      </vt:variant>
      <vt:variant>
        <vt:i4>309</vt:i4>
      </vt:variant>
      <vt:variant>
        <vt:i4>0</vt:i4>
      </vt:variant>
      <vt:variant>
        <vt:i4>5</vt:i4>
      </vt:variant>
      <vt:variant>
        <vt:lpwstr>http://www.visitvictoria.com/regions/gippsland/meet-the-makers/mark-briggs-sardine</vt:lpwstr>
      </vt:variant>
      <vt:variant>
        <vt:lpwstr/>
      </vt:variant>
      <vt:variant>
        <vt:i4>2752611</vt:i4>
      </vt:variant>
      <vt:variant>
        <vt:i4>306</vt:i4>
      </vt:variant>
      <vt:variant>
        <vt:i4>0</vt:i4>
      </vt:variant>
      <vt:variant>
        <vt:i4>5</vt:i4>
      </vt:variant>
      <vt:variant>
        <vt:lpwstr>http://www.visitvictoria.com/things-to-do/aboriginal-victoria/aboriginal-online-experiences</vt:lpwstr>
      </vt:variant>
      <vt:variant>
        <vt:lpwstr/>
      </vt:variant>
      <vt:variant>
        <vt:i4>5898362</vt:i4>
      </vt:variant>
      <vt:variant>
        <vt:i4>297</vt:i4>
      </vt:variant>
      <vt:variant>
        <vt:i4>0</vt:i4>
      </vt:variant>
      <vt:variant>
        <vt:i4>5</vt:i4>
      </vt:variant>
      <vt:variant>
        <vt:lpwstr>mailto:dan.austin@visitvictoria.com.au</vt:lpwstr>
      </vt:variant>
      <vt:variant>
        <vt:lpwstr/>
      </vt:variant>
      <vt:variant>
        <vt:i4>5898362</vt:i4>
      </vt:variant>
      <vt:variant>
        <vt:i4>294</vt:i4>
      </vt:variant>
      <vt:variant>
        <vt:i4>0</vt:i4>
      </vt:variant>
      <vt:variant>
        <vt:i4>5</vt:i4>
      </vt:variant>
      <vt:variant>
        <vt:lpwstr>mailto:dan.austin@visitvictoria.com.au</vt:lpwstr>
      </vt:variant>
      <vt:variant>
        <vt:lpwstr/>
      </vt:variant>
      <vt:variant>
        <vt:i4>1703994</vt:i4>
      </vt:variant>
      <vt:variant>
        <vt:i4>291</vt:i4>
      </vt:variant>
      <vt:variant>
        <vt:i4>0</vt:i4>
      </vt:variant>
      <vt:variant>
        <vt:i4>5</vt:i4>
      </vt:variant>
      <vt:variant>
        <vt:lpwstr>mailto:richard.price@visitvictoria.com.au</vt:lpwstr>
      </vt:variant>
      <vt:variant>
        <vt:lpwstr/>
      </vt:variant>
      <vt:variant>
        <vt:i4>1048625</vt:i4>
      </vt:variant>
      <vt:variant>
        <vt:i4>284</vt:i4>
      </vt:variant>
      <vt:variant>
        <vt:i4>0</vt:i4>
      </vt:variant>
      <vt:variant>
        <vt:i4>5</vt:i4>
      </vt:variant>
      <vt:variant>
        <vt:lpwstr/>
      </vt:variant>
      <vt:variant>
        <vt:lpwstr>_Toc509580526</vt:lpwstr>
      </vt:variant>
      <vt:variant>
        <vt:i4>1048625</vt:i4>
      </vt:variant>
      <vt:variant>
        <vt:i4>278</vt:i4>
      </vt:variant>
      <vt:variant>
        <vt:i4>0</vt:i4>
      </vt:variant>
      <vt:variant>
        <vt:i4>5</vt:i4>
      </vt:variant>
      <vt:variant>
        <vt:lpwstr/>
      </vt:variant>
      <vt:variant>
        <vt:lpwstr>_Toc509580525</vt:lpwstr>
      </vt:variant>
      <vt:variant>
        <vt:i4>1048625</vt:i4>
      </vt:variant>
      <vt:variant>
        <vt:i4>272</vt:i4>
      </vt:variant>
      <vt:variant>
        <vt:i4>0</vt:i4>
      </vt:variant>
      <vt:variant>
        <vt:i4>5</vt:i4>
      </vt:variant>
      <vt:variant>
        <vt:lpwstr/>
      </vt:variant>
      <vt:variant>
        <vt:lpwstr>_Toc509580524</vt:lpwstr>
      </vt:variant>
      <vt:variant>
        <vt:i4>1048625</vt:i4>
      </vt:variant>
      <vt:variant>
        <vt:i4>266</vt:i4>
      </vt:variant>
      <vt:variant>
        <vt:i4>0</vt:i4>
      </vt:variant>
      <vt:variant>
        <vt:i4>5</vt:i4>
      </vt:variant>
      <vt:variant>
        <vt:lpwstr/>
      </vt:variant>
      <vt:variant>
        <vt:lpwstr>_Toc509580523</vt:lpwstr>
      </vt:variant>
      <vt:variant>
        <vt:i4>1048625</vt:i4>
      </vt:variant>
      <vt:variant>
        <vt:i4>260</vt:i4>
      </vt:variant>
      <vt:variant>
        <vt:i4>0</vt:i4>
      </vt:variant>
      <vt:variant>
        <vt:i4>5</vt:i4>
      </vt:variant>
      <vt:variant>
        <vt:lpwstr/>
      </vt:variant>
      <vt:variant>
        <vt:lpwstr>_Toc509580522</vt:lpwstr>
      </vt:variant>
      <vt:variant>
        <vt:i4>1048625</vt:i4>
      </vt:variant>
      <vt:variant>
        <vt:i4>254</vt:i4>
      </vt:variant>
      <vt:variant>
        <vt:i4>0</vt:i4>
      </vt:variant>
      <vt:variant>
        <vt:i4>5</vt:i4>
      </vt:variant>
      <vt:variant>
        <vt:lpwstr/>
      </vt:variant>
      <vt:variant>
        <vt:lpwstr>_Toc509580521</vt:lpwstr>
      </vt:variant>
      <vt:variant>
        <vt:i4>1048625</vt:i4>
      </vt:variant>
      <vt:variant>
        <vt:i4>248</vt:i4>
      </vt:variant>
      <vt:variant>
        <vt:i4>0</vt:i4>
      </vt:variant>
      <vt:variant>
        <vt:i4>5</vt:i4>
      </vt:variant>
      <vt:variant>
        <vt:lpwstr/>
      </vt:variant>
      <vt:variant>
        <vt:lpwstr>_Toc509580520</vt:lpwstr>
      </vt:variant>
      <vt:variant>
        <vt:i4>1245233</vt:i4>
      </vt:variant>
      <vt:variant>
        <vt:i4>242</vt:i4>
      </vt:variant>
      <vt:variant>
        <vt:i4>0</vt:i4>
      </vt:variant>
      <vt:variant>
        <vt:i4>5</vt:i4>
      </vt:variant>
      <vt:variant>
        <vt:lpwstr/>
      </vt:variant>
      <vt:variant>
        <vt:lpwstr>_Toc509580519</vt:lpwstr>
      </vt:variant>
      <vt:variant>
        <vt:i4>1245233</vt:i4>
      </vt:variant>
      <vt:variant>
        <vt:i4>236</vt:i4>
      </vt:variant>
      <vt:variant>
        <vt:i4>0</vt:i4>
      </vt:variant>
      <vt:variant>
        <vt:i4>5</vt:i4>
      </vt:variant>
      <vt:variant>
        <vt:lpwstr/>
      </vt:variant>
      <vt:variant>
        <vt:lpwstr>_Toc509580518</vt:lpwstr>
      </vt:variant>
      <vt:variant>
        <vt:i4>1245233</vt:i4>
      </vt:variant>
      <vt:variant>
        <vt:i4>230</vt:i4>
      </vt:variant>
      <vt:variant>
        <vt:i4>0</vt:i4>
      </vt:variant>
      <vt:variant>
        <vt:i4>5</vt:i4>
      </vt:variant>
      <vt:variant>
        <vt:lpwstr/>
      </vt:variant>
      <vt:variant>
        <vt:lpwstr>_Toc509580517</vt:lpwstr>
      </vt:variant>
      <vt:variant>
        <vt:i4>1245233</vt:i4>
      </vt:variant>
      <vt:variant>
        <vt:i4>224</vt:i4>
      </vt:variant>
      <vt:variant>
        <vt:i4>0</vt:i4>
      </vt:variant>
      <vt:variant>
        <vt:i4>5</vt:i4>
      </vt:variant>
      <vt:variant>
        <vt:lpwstr/>
      </vt:variant>
      <vt:variant>
        <vt:lpwstr>_Toc509580516</vt:lpwstr>
      </vt:variant>
      <vt:variant>
        <vt:i4>1245233</vt:i4>
      </vt:variant>
      <vt:variant>
        <vt:i4>218</vt:i4>
      </vt:variant>
      <vt:variant>
        <vt:i4>0</vt:i4>
      </vt:variant>
      <vt:variant>
        <vt:i4>5</vt:i4>
      </vt:variant>
      <vt:variant>
        <vt:lpwstr/>
      </vt:variant>
      <vt:variant>
        <vt:lpwstr>_Toc509580515</vt:lpwstr>
      </vt:variant>
      <vt:variant>
        <vt:i4>1245233</vt:i4>
      </vt:variant>
      <vt:variant>
        <vt:i4>212</vt:i4>
      </vt:variant>
      <vt:variant>
        <vt:i4>0</vt:i4>
      </vt:variant>
      <vt:variant>
        <vt:i4>5</vt:i4>
      </vt:variant>
      <vt:variant>
        <vt:lpwstr/>
      </vt:variant>
      <vt:variant>
        <vt:lpwstr>_Toc509580514</vt:lpwstr>
      </vt:variant>
      <vt:variant>
        <vt:i4>1245233</vt:i4>
      </vt:variant>
      <vt:variant>
        <vt:i4>206</vt:i4>
      </vt:variant>
      <vt:variant>
        <vt:i4>0</vt:i4>
      </vt:variant>
      <vt:variant>
        <vt:i4>5</vt:i4>
      </vt:variant>
      <vt:variant>
        <vt:lpwstr/>
      </vt:variant>
      <vt:variant>
        <vt:lpwstr>_Toc509580513</vt:lpwstr>
      </vt:variant>
      <vt:variant>
        <vt:i4>1245233</vt:i4>
      </vt:variant>
      <vt:variant>
        <vt:i4>200</vt:i4>
      </vt:variant>
      <vt:variant>
        <vt:i4>0</vt:i4>
      </vt:variant>
      <vt:variant>
        <vt:i4>5</vt:i4>
      </vt:variant>
      <vt:variant>
        <vt:lpwstr/>
      </vt:variant>
      <vt:variant>
        <vt:lpwstr>_Toc509580512</vt:lpwstr>
      </vt:variant>
      <vt:variant>
        <vt:i4>1245233</vt:i4>
      </vt:variant>
      <vt:variant>
        <vt:i4>194</vt:i4>
      </vt:variant>
      <vt:variant>
        <vt:i4>0</vt:i4>
      </vt:variant>
      <vt:variant>
        <vt:i4>5</vt:i4>
      </vt:variant>
      <vt:variant>
        <vt:lpwstr/>
      </vt:variant>
      <vt:variant>
        <vt:lpwstr>_Toc509580511</vt:lpwstr>
      </vt:variant>
      <vt:variant>
        <vt:i4>1245233</vt:i4>
      </vt:variant>
      <vt:variant>
        <vt:i4>188</vt:i4>
      </vt:variant>
      <vt:variant>
        <vt:i4>0</vt:i4>
      </vt:variant>
      <vt:variant>
        <vt:i4>5</vt:i4>
      </vt:variant>
      <vt:variant>
        <vt:lpwstr/>
      </vt:variant>
      <vt:variant>
        <vt:lpwstr>_Toc509580510</vt:lpwstr>
      </vt:variant>
      <vt:variant>
        <vt:i4>1179697</vt:i4>
      </vt:variant>
      <vt:variant>
        <vt:i4>182</vt:i4>
      </vt:variant>
      <vt:variant>
        <vt:i4>0</vt:i4>
      </vt:variant>
      <vt:variant>
        <vt:i4>5</vt:i4>
      </vt:variant>
      <vt:variant>
        <vt:lpwstr/>
      </vt:variant>
      <vt:variant>
        <vt:lpwstr>_Toc509580509</vt:lpwstr>
      </vt:variant>
      <vt:variant>
        <vt:i4>1179697</vt:i4>
      </vt:variant>
      <vt:variant>
        <vt:i4>176</vt:i4>
      </vt:variant>
      <vt:variant>
        <vt:i4>0</vt:i4>
      </vt:variant>
      <vt:variant>
        <vt:i4>5</vt:i4>
      </vt:variant>
      <vt:variant>
        <vt:lpwstr/>
      </vt:variant>
      <vt:variant>
        <vt:lpwstr>_Toc509580508</vt:lpwstr>
      </vt:variant>
      <vt:variant>
        <vt:i4>1179697</vt:i4>
      </vt:variant>
      <vt:variant>
        <vt:i4>170</vt:i4>
      </vt:variant>
      <vt:variant>
        <vt:i4>0</vt:i4>
      </vt:variant>
      <vt:variant>
        <vt:i4>5</vt:i4>
      </vt:variant>
      <vt:variant>
        <vt:lpwstr/>
      </vt:variant>
      <vt:variant>
        <vt:lpwstr>_Toc509580507</vt:lpwstr>
      </vt:variant>
      <vt:variant>
        <vt:i4>1179697</vt:i4>
      </vt:variant>
      <vt:variant>
        <vt:i4>164</vt:i4>
      </vt:variant>
      <vt:variant>
        <vt:i4>0</vt:i4>
      </vt:variant>
      <vt:variant>
        <vt:i4>5</vt:i4>
      </vt:variant>
      <vt:variant>
        <vt:lpwstr/>
      </vt:variant>
      <vt:variant>
        <vt:lpwstr>_Toc509580506</vt:lpwstr>
      </vt:variant>
      <vt:variant>
        <vt:i4>1179697</vt:i4>
      </vt:variant>
      <vt:variant>
        <vt:i4>158</vt:i4>
      </vt:variant>
      <vt:variant>
        <vt:i4>0</vt:i4>
      </vt:variant>
      <vt:variant>
        <vt:i4>5</vt:i4>
      </vt:variant>
      <vt:variant>
        <vt:lpwstr/>
      </vt:variant>
      <vt:variant>
        <vt:lpwstr>_Toc509580505</vt:lpwstr>
      </vt:variant>
      <vt:variant>
        <vt:i4>1179697</vt:i4>
      </vt:variant>
      <vt:variant>
        <vt:i4>152</vt:i4>
      </vt:variant>
      <vt:variant>
        <vt:i4>0</vt:i4>
      </vt:variant>
      <vt:variant>
        <vt:i4>5</vt:i4>
      </vt:variant>
      <vt:variant>
        <vt:lpwstr/>
      </vt:variant>
      <vt:variant>
        <vt:lpwstr>_Toc509580504</vt:lpwstr>
      </vt:variant>
      <vt:variant>
        <vt:i4>1179697</vt:i4>
      </vt:variant>
      <vt:variant>
        <vt:i4>146</vt:i4>
      </vt:variant>
      <vt:variant>
        <vt:i4>0</vt:i4>
      </vt:variant>
      <vt:variant>
        <vt:i4>5</vt:i4>
      </vt:variant>
      <vt:variant>
        <vt:lpwstr/>
      </vt:variant>
      <vt:variant>
        <vt:lpwstr>_Toc509580503</vt:lpwstr>
      </vt:variant>
      <vt:variant>
        <vt:i4>1179697</vt:i4>
      </vt:variant>
      <vt:variant>
        <vt:i4>140</vt:i4>
      </vt:variant>
      <vt:variant>
        <vt:i4>0</vt:i4>
      </vt:variant>
      <vt:variant>
        <vt:i4>5</vt:i4>
      </vt:variant>
      <vt:variant>
        <vt:lpwstr/>
      </vt:variant>
      <vt:variant>
        <vt:lpwstr>_Toc509580502</vt:lpwstr>
      </vt:variant>
      <vt:variant>
        <vt:i4>1179697</vt:i4>
      </vt:variant>
      <vt:variant>
        <vt:i4>134</vt:i4>
      </vt:variant>
      <vt:variant>
        <vt:i4>0</vt:i4>
      </vt:variant>
      <vt:variant>
        <vt:i4>5</vt:i4>
      </vt:variant>
      <vt:variant>
        <vt:lpwstr/>
      </vt:variant>
      <vt:variant>
        <vt:lpwstr>_Toc509580501</vt:lpwstr>
      </vt:variant>
      <vt:variant>
        <vt:i4>1179697</vt:i4>
      </vt:variant>
      <vt:variant>
        <vt:i4>128</vt:i4>
      </vt:variant>
      <vt:variant>
        <vt:i4>0</vt:i4>
      </vt:variant>
      <vt:variant>
        <vt:i4>5</vt:i4>
      </vt:variant>
      <vt:variant>
        <vt:lpwstr/>
      </vt:variant>
      <vt:variant>
        <vt:lpwstr>_Toc509580500</vt:lpwstr>
      </vt:variant>
      <vt:variant>
        <vt:i4>1769520</vt:i4>
      </vt:variant>
      <vt:variant>
        <vt:i4>122</vt:i4>
      </vt:variant>
      <vt:variant>
        <vt:i4>0</vt:i4>
      </vt:variant>
      <vt:variant>
        <vt:i4>5</vt:i4>
      </vt:variant>
      <vt:variant>
        <vt:lpwstr/>
      </vt:variant>
      <vt:variant>
        <vt:lpwstr>_Toc509580499</vt:lpwstr>
      </vt:variant>
      <vt:variant>
        <vt:i4>1769520</vt:i4>
      </vt:variant>
      <vt:variant>
        <vt:i4>116</vt:i4>
      </vt:variant>
      <vt:variant>
        <vt:i4>0</vt:i4>
      </vt:variant>
      <vt:variant>
        <vt:i4>5</vt:i4>
      </vt:variant>
      <vt:variant>
        <vt:lpwstr/>
      </vt:variant>
      <vt:variant>
        <vt:lpwstr>_Toc509580498</vt:lpwstr>
      </vt:variant>
      <vt:variant>
        <vt:i4>1769520</vt:i4>
      </vt:variant>
      <vt:variant>
        <vt:i4>110</vt:i4>
      </vt:variant>
      <vt:variant>
        <vt:i4>0</vt:i4>
      </vt:variant>
      <vt:variant>
        <vt:i4>5</vt:i4>
      </vt:variant>
      <vt:variant>
        <vt:lpwstr/>
      </vt:variant>
      <vt:variant>
        <vt:lpwstr>_Toc509580497</vt:lpwstr>
      </vt:variant>
      <vt:variant>
        <vt:i4>1769520</vt:i4>
      </vt:variant>
      <vt:variant>
        <vt:i4>104</vt:i4>
      </vt:variant>
      <vt:variant>
        <vt:i4>0</vt:i4>
      </vt:variant>
      <vt:variant>
        <vt:i4>5</vt:i4>
      </vt:variant>
      <vt:variant>
        <vt:lpwstr/>
      </vt:variant>
      <vt:variant>
        <vt:lpwstr>_Toc509580496</vt:lpwstr>
      </vt:variant>
      <vt:variant>
        <vt:i4>1769520</vt:i4>
      </vt:variant>
      <vt:variant>
        <vt:i4>98</vt:i4>
      </vt:variant>
      <vt:variant>
        <vt:i4>0</vt:i4>
      </vt:variant>
      <vt:variant>
        <vt:i4>5</vt:i4>
      </vt:variant>
      <vt:variant>
        <vt:lpwstr/>
      </vt:variant>
      <vt:variant>
        <vt:lpwstr>_Toc509580495</vt:lpwstr>
      </vt:variant>
      <vt:variant>
        <vt:i4>1769520</vt:i4>
      </vt:variant>
      <vt:variant>
        <vt:i4>92</vt:i4>
      </vt:variant>
      <vt:variant>
        <vt:i4>0</vt:i4>
      </vt:variant>
      <vt:variant>
        <vt:i4>5</vt:i4>
      </vt:variant>
      <vt:variant>
        <vt:lpwstr/>
      </vt:variant>
      <vt:variant>
        <vt:lpwstr>_Toc509580494</vt:lpwstr>
      </vt:variant>
      <vt:variant>
        <vt:i4>1769520</vt:i4>
      </vt:variant>
      <vt:variant>
        <vt:i4>86</vt:i4>
      </vt:variant>
      <vt:variant>
        <vt:i4>0</vt:i4>
      </vt:variant>
      <vt:variant>
        <vt:i4>5</vt:i4>
      </vt:variant>
      <vt:variant>
        <vt:lpwstr/>
      </vt:variant>
      <vt:variant>
        <vt:lpwstr>_Toc509580493</vt:lpwstr>
      </vt:variant>
      <vt:variant>
        <vt:i4>1769520</vt:i4>
      </vt:variant>
      <vt:variant>
        <vt:i4>80</vt:i4>
      </vt:variant>
      <vt:variant>
        <vt:i4>0</vt:i4>
      </vt:variant>
      <vt:variant>
        <vt:i4>5</vt:i4>
      </vt:variant>
      <vt:variant>
        <vt:lpwstr/>
      </vt:variant>
      <vt:variant>
        <vt:lpwstr>_Toc509580492</vt:lpwstr>
      </vt:variant>
      <vt:variant>
        <vt:i4>1769520</vt:i4>
      </vt:variant>
      <vt:variant>
        <vt:i4>74</vt:i4>
      </vt:variant>
      <vt:variant>
        <vt:i4>0</vt:i4>
      </vt:variant>
      <vt:variant>
        <vt:i4>5</vt:i4>
      </vt:variant>
      <vt:variant>
        <vt:lpwstr/>
      </vt:variant>
      <vt:variant>
        <vt:lpwstr>_Toc509580491</vt:lpwstr>
      </vt:variant>
      <vt:variant>
        <vt:i4>1769520</vt:i4>
      </vt:variant>
      <vt:variant>
        <vt:i4>68</vt:i4>
      </vt:variant>
      <vt:variant>
        <vt:i4>0</vt:i4>
      </vt:variant>
      <vt:variant>
        <vt:i4>5</vt:i4>
      </vt:variant>
      <vt:variant>
        <vt:lpwstr/>
      </vt:variant>
      <vt:variant>
        <vt:lpwstr>_Toc509580490</vt:lpwstr>
      </vt:variant>
      <vt:variant>
        <vt:i4>1703984</vt:i4>
      </vt:variant>
      <vt:variant>
        <vt:i4>62</vt:i4>
      </vt:variant>
      <vt:variant>
        <vt:i4>0</vt:i4>
      </vt:variant>
      <vt:variant>
        <vt:i4>5</vt:i4>
      </vt:variant>
      <vt:variant>
        <vt:lpwstr/>
      </vt:variant>
      <vt:variant>
        <vt:lpwstr>_Toc509580489</vt:lpwstr>
      </vt:variant>
      <vt:variant>
        <vt:i4>1703984</vt:i4>
      </vt:variant>
      <vt:variant>
        <vt:i4>56</vt:i4>
      </vt:variant>
      <vt:variant>
        <vt:i4>0</vt:i4>
      </vt:variant>
      <vt:variant>
        <vt:i4>5</vt:i4>
      </vt:variant>
      <vt:variant>
        <vt:lpwstr/>
      </vt:variant>
      <vt:variant>
        <vt:lpwstr>_Toc509580488</vt:lpwstr>
      </vt:variant>
      <vt:variant>
        <vt:i4>1703984</vt:i4>
      </vt:variant>
      <vt:variant>
        <vt:i4>50</vt:i4>
      </vt:variant>
      <vt:variant>
        <vt:i4>0</vt:i4>
      </vt:variant>
      <vt:variant>
        <vt:i4>5</vt:i4>
      </vt:variant>
      <vt:variant>
        <vt:lpwstr/>
      </vt:variant>
      <vt:variant>
        <vt:lpwstr>_Toc509580487</vt:lpwstr>
      </vt:variant>
      <vt:variant>
        <vt:i4>1703984</vt:i4>
      </vt:variant>
      <vt:variant>
        <vt:i4>44</vt:i4>
      </vt:variant>
      <vt:variant>
        <vt:i4>0</vt:i4>
      </vt:variant>
      <vt:variant>
        <vt:i4>5</vt:i4>
      </vt:variant>
      <vt:variant>
        <vt:lpwstr/>
      </vt:variant>
      <vt:variant>
        <vt:lpwstr>_Toc509580486</vt:lpwstr>
      </vt:variant>
      <vt:variant>
        <vt:i4>1703984</vt:i4>
      </vt:variant>
      <vt:variant>
        <vt:i4>38</vt:i4>
      </vt:variant>
      <vt:variant>
        <vt:i4>0</vt:i4>
      </vt:variant>
      <vt:variant>
        <vt:i4>5</vt:i4>
      </vt:variant>
      <vt:variant>
        <vt:lpwstr/>
      </vt:variant>
      <vt:variant>
        <vt:lpwstr>_Toc509580485</vt:lpwstr>
      </vt:variant>
      <vt:variant>
        <vt:i4>1703984</vt:i4>
      </vt:variant>
      <vt:variant>
        <vt:i4>32</vt:i4>
      </vt:variant>
      <vt:variant>
        <vt:i4>0</vt:i4>
      </vt:variant>
      <vt:variant>
        <vt:i4>5</vt:i4>
      </vt:variant>
      <vt:variant>
        <vt:lpwstr/>
      </vt:variant>
      <vt:variant>
        <vt:lpwstr>_Toc509580484</vt:lpwstr>
      </vt:variant>
      <vt:variant>
        <vt:i4>1703984</vt:i4>
      </vt:variant>
      <vt:variant>
        <vt:i4>26</vt:i4>
      </vt:variant>
      <vt:variant>
        <vt:i4>0</vt:i4>
      </vt:variant>
      <vt:variant>
        <vt:i4>5</vt:i4>
      </vt:variant>
      <vt:variant>
        <vt:lpwstr/>
      </vt:variant>
      <vt:variant>
        <vt:lpwstr>_Toc509580483</vt:lpwstr>
      </vt:variant>
      <vt:variant>
        <vt:i4>1703984</vt:i4>
      </vt:variant>
      <vt:variant>
        <vt:i4>20</vt:i4>
      </vt:variant>
      <vt:variant>
        <vt:i4>0</vt:i4>
      </vt:variant>
      <vt:variant>
        <vt:i4>5</vt:i4>
      </vt:variant>
      <vt:variant>
        <vt:lpwstr/>
      </vt:variant>
      <vt:variant>
        <vt:lpwstr>_Toc509580482</vt:lpwstr>
      </vt:variant>
      <vt:variant>
        <vt:i4>1703984</vt:i4>
      </vt:variant>
      <vt:variant>
        <vt:i4>14</vt:i4>
      </vt:variant>
      <vt:variant>
        <vt:i4>0</vt:i4>
      </vt:variant>
      <vt:variant>
        <vt:i4>5</vt:i4>
      </vt:variant>
      <vt:variant>
        <vt:lpwstr/>
      </vt:variant>
      <vt:variant>
        <vt:lpwstr>_Toc509580481</vt:lpwstr>
      </vt:variant>
      <vt:variant>
        <vt:i4>1703984</vt:i4>
      </vt:variant>
      <vt:variant>
        <vt:i4>8</vt:i4>
      </vt:variant>
      <vt:variant>
        <vt:i4>0</vt:i4>
      </vt:variant>
      <vt:variant>
        <vt:i4>5</vt:i4>
      </vt:variant>
      <vt:variant>
        <vt:lpwstr/>
      </vt:variant>
      <vt:variant>
        <vt:lpwstr>_Toc509580480</vt:lpwstr>
      </vt:variant>
      <vt:variant>
        <vt:i4>1376304</vt:i4>
      </vt:variant>
      <vt:variant>
        <vt:i4>2</vt:i4>
      </vt:variant>
      <vt:variant>
        <vt:i4>0</vt:i4>
      </vt:variant>
      <vt:variant>
        <vt:i4>5</vt:i4>
      </vt:variant>
      <vt:variant>
        <vt:lpwstr/>
      </vt:variant>
      <vt:variant>
        <vt:lpwstr>_Toc509580479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Remay Giang</dc:creator>
  <cp:keywords/>
  <dc:description/>
  <cp:lastModifiedBy>Daniel Austin</cp:lastModifiedBy>
  <cp:revision>4</cp:revision>
  <dcterms:created xsi:type="dcterms:W3CDTF">2021-02-16T04:18:00Z</dcterms:created>
  <dcterms:modified xsi:type="dcterms:W3CDTF">2021-02-16T04:19:00Z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0x01010063F65ACFF86E1441A753BD4892339F76</vt:lpwstr>
  </property>
</Properties>
</file>